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79" w:rsidRPr="002463B3" w:rsidRDefault="00D57CDF" w:rsidP="006A37B3">
      <w:pPr>
        <w:jc w:val="center"/>
        <w:rPr>
          <w:rFonts w:ascii="Tahoma" w:hAnsi="Tahoma" w:cs="Tahoma"/>
          <w:b/>
          <w:sz w:val="28"/>
          <w:szCs w:val="28"/>
          <w:u w:val="single"/>
        </w:rPr>
      </w:pPr>
      <w:r w:rsidRPr="002463B3">
        <w:rPr>
          <w:rFonts w:ascii="Tahoma" w:hAnsi="Tahoma" w:cs="Tahoma"/>
          <w:b/>
          <w:sz w:val="28"/>
          <w:szCs w:val="28"/>
          <w:u w:val="single"/>
        </w:rPr>
        <w:t xml:space="preserve">Ms. Benson’s </w:t>
      </w:r>
      <w:r w:rsidR="002463B3">
        <w:rPr>
          <w:rFonts w:ascii="Tahoma" w:hAnsi="Tahoma" w:cs="Tahoma"/>
          <w:b/>
          <w:sz w:val="28"/>
          <w:szCs w:val="28"/>
          <w:u w:val="single"/>
        </w:rPr>
        <w:t>R</w:t>
      </w:r>
      <w:r w:rsidR="002463B3" w:rsidRPr="002463B3">
        <w:rPr>
          <w:rFonts w:ascii="Tahoma" w:hAnsi="Tahoma" w:cs="Tahoma"/>
          <w:b/>
          <w:sz w:val="28"/>
          <w:szCs w:val="28"/>
          <w:u w:val="single"/>
        </w:rPr>
        <w:t>outine</w:t>
      </w:r>
      <w:r w:rsidR="002463B3">
        <w:rPr>
          <w:rFonts w:ascii="Tahoma" w:hAnsi="Tahoma" w:cs="Tahoma"/>
          <w:b/>
          <w:sz w:val="28"/>
          <w:szCs w:val="28"/>
          <w:u w:val="single"/>
        </w:rPr>
        <w:t>s</w:t>
      </w:r>
    </w:p>
    <w:p w:rsidR="007F4A79" w:rsidRPr="00C55EE8" w:rsidRDefault="007F4A79" w:rsidP="007F4A79">
      <w:pPr>
        <w:rPr>
          <w:rFonts w:ascii="Tahoma" w:hAnsi="Tahoma" w:cs="Tahoma"/>
          <w:sz w:val="22"/>
          <w:szCs w:val="22"/>
        </w:rPr>
      </w:pPr>
    </w:p>
    <w:p w:rsidR="00615FEB" w:rsidRPr="00C55EE8" w:rsidRDefault="00615FEB" w:rsidP="00615FEB">
      <w:pPr>
        <w:rPr>
          <w:rFonts w:ascii="Tahoma" w:hAnsi="Tahoma" w:cs="Tahoma"/>
          <w:b/>
          <w:bCs/>
          <w:sz w:val="22"/>
          <w:szCs w:val="22"/>
        </w:rPr>
      </w:pPr>
      <w:r w:rsidRPr="00C55EE8">
        <w:rPr>
          <w:rFonts w:ascii="Tahoma" w:hAnsi="Tahoma" w:cs="Tahoma"/>
          <w:b/>
          <w:bCs/>
          <w:sz w:val="22"/>
          <w:szCs w:val="22"/>
        </w:rPr>
        <w:t xml:space="preserve">Class </w:t>
      </w:r>
      <w:r>
        <w:rPr>
          <w:rFonts w:ascii="Tahoma" w:hAnsi="Tahoma" w:cs="Tahoma"/>
          <w:b/>
          <w:bCs/>
          <w:sz w:val="22"/>
          <w:szCs w:val="22"/>
        </w:rPr>
        <w:t>Supplies</w:t>
      </w:r>
      <w:r w:rsidRPr="00C55EE8">
        <w:rPr>
          <w:rFonts w:ascii="Tahoma" w:hAnsi="Tahoma" w:cs="Tahoma"/>
          <w:b/>
          <w:bCs/>
          <w:sz w:val="22"/>
          <w:szCs w:val="22"/>
        </w:rPr>
        <w:t>/Notebooks</w:t>
      </w:r>
    </w:p>
    <w:p w:rsidR="00615FEB" w:rsidRDefault="00615FEB" w:rsidP="000F2DA2">
      <w:pPr>
        <w:numPr>
          <w:ilvl w:val="0"/>
          <w:numId w:val="1"/>
        </w:numPr>
        <w:spacing w:before="120"/>
        <w:rPr>
          <w:rFonts w:ascii="Tahoma" w:hAnsi="Tahoma" w:cs="Tahoma"/>
          <w:sz w:val="20"/>
          <w:szCs w:val="20"/>
        </w:rPr>
      </w:pPr>
      <w:r w:rsidRPr="00615FEB">
        <w:rPr>
          <w:rFonts w:ascii="Tahoma" w:hAnsi="Tahoma" w:cs="Tahoma"/>
          <w:sz w:val="20"/>
          <w:szCs w:val="20"/>
        </w:rPr>
        <w:t xml:space="preserve">Use a </w:t>
      </w:r>
      <w:r w:rsidR="0008455B">
        <w:rPr>
          <w:rFonts w:ascii="Tahoma" w:hAnsi="Tahoma" w:cs="Tahoma"/>
          <w:sz w:val="20"/>
          <w:szCs w:val="20"/>
          <w:u w:val="single"/>
        </w:rPr>
        <w:t xml:space="preserve">three ring </w:t>
      </w:r>
      <w:r w:rsidRPr="00615FEB">
        <w:rPr>
          <w:rFonts w:ascii="Tahoma" w:hAnsi="Tahoma" w:cs="Tahoma"/>
          <w:sz w:val="20"/>
          <w:szCs w:val="20"/>
          <w:u w:val="single"/>
        </w:rPr>
        <w:t>binder</w:t>
      </w:r>
      <w:r w:rsidRPr="00615FEB">
        <w:rPr>
          <w:rFonts w:ascii="Tahoma" w:hAnsi="Tahoma" w:cs="Tahoma"/>
          <w:sz w:val="20"/>
          <w:szCs w:val="20"/>
        </w:rPr>
        <w:t xml:space="preserve"> </w:t>
      </w:r>
      <w:r w:rsidR="0008455B">
        <w:rPr>
          <w:rFonts w:ascii="Tahoma" w:hAnsi="Tahoma" w:cs="Tahoma"/>
          <w:sz w:val="20"/>
          <w:szCs w:val="20"/>
        </w:rPr>
        <w:t xml:space="preserve">and lined loose-leaf paper </w:t>
      </w:r>
      <w:r w:rsidRPr="00615FEB">
        <w:rPr>
          <w:rFonts w:ascii="Tahoma" w:hAnsi="Tahoma" w:cs="Tahoma"/>
          <w:sz w:val="20"/>
          <w:szCs w:val="20"/>
        </w:rPr>
        <w:t xml:space="preserve">to </w:t>
      </w:r>
      <w:r w:rsidR="008D4786">
        <w:rPr>
          <w:rFonts w:ascii="Tahoma" w:hAnsi="Tahoma" w:cs="Tahoma"/>
          <w:sz w:val="20"/>
          <w:szCs w:val="20"/>
        </w:rPr>
        <w:t xml:space="preserve">record and </w:t>
      </w:r>
      <w:r w:rsidRPr="00615FEB">
        <w:rPr>
          <w:rFonts w:ascii="Tahoma" w:hAnsi="Tahoma" w:cs="Tahoma"/>
          <w:sz w:val="20"/>
          <w:szCs w:val="20"/>
        </w:rPr>
        <w:t>organize class notes and handouts.</w:t>
      </w:r>
    </w:p>
    <w:p w:rsidR="008D4786" w:rsidRPr="00615FEB" w:rsidRDefault="00F1719C" w:rsidP="000F2DA2">
      <w:pPr>
        <w:numPr>
          <w:ilvl w:val="0"/>
          <w:numId w:val="1"/>
        </w:numPr>
        <w:spacing w:before="120"/>
        <w:rPr>
          <w:rFonts w:ascii="Tahoma" w:hAnsi="Tahoma" w:cs="Tahoma"/>
          <w:sz w:val="20"/>
          <w:szCs w:val="20"/>
        </w:rPr>
      </w:pPr>
      <w:r>
        <w:rPr>
          <w:rFonts w:ascii="Tahoma" w:hAnsi="Tahoma" w:cs="Tahoma"/>
          <w:sz w:val="20"/>
          <w:szCs w:val="20"/>
        </w:rPr>
        <w:t>Divide your binder to create one</w:t>
      </w:r>
      <w:r w:rsidR="008D4786">
        <w:rPr>
          <w:rFonts w:ascii="Tahoma" w:hAnsi="Tahoma" w:cs="Tahoma"/>
          <w:sz w:val="20"/>
          <w:szCs w:val="20"/>
        </w:rPr>
        <w:t xml:space="preserve"> section for </w:t>
      </w:r>
      <w:r>
        <w:rPr>
          <w:rFonts w:ascii="Tahoma" w:hAnsi="Tahoma" w:cs="Tahoma"/>
          <w:sz w:val="20"/>
          <w:szCs w:val="20"/>
        </w:rPr>
        <w:t>class notes and one</w:t>
      </w:r>
      <w:r w:rsidR="00C25743">
        <w:rPr>
          <w:rFonts w:ascii="Tahoma" w:hAnsi="Tahoma" w:cs="Tahoma"/>
          <w:sz w:val="20"/>
          <w:szCs w:val="20"/>
        </w:rPr>
        <w:t xml:space="preserve"> section for rapid writes/</w:t>
      </w:r>
      <w:r>
        <w:rPr>
          <w:rFonts w:ascii="Tahoma" w:hAnsi="Tahoma" w:cs="Tahoma"/>
          <w:sz w:val="20"/>
          <w:szCs w:val="20"/>
        </w:rPr>
        <w:t xml:space="preserve">journal responses. The journal section </w:t>
      </w:r>
      <w:r w:rsidR="008D4786">
        <w:rPr>
          <w:rFonts w:ascii="Tahoma" w:hAnsi="Tahoma" w:cs="Tahoma"/>
          <w:sz w:val="20"/>
          <w:szCs w:val="20"/>
        </w:rPr>
        <w:t xml:space="preserve">will be </w:t>
      </w:r>
      <w:r w:rsidR="00C25743">
        <w:rPr>
          <w:rFonts w:ascii="Tahoma" w:hAnsi="Tahoma" w:cs="Tahoma"/>
          <w:sz w:val="20"/>
          <w:szCs w:val="20"/>
        </w:rPr>
        <w:t>assessed</w:t>
      </w:r>
      <w:r>
        <w:rPr>
          <w:rFonts w:ascii="Tahoma" w:hAnsi="Tahoma" w:cs="Tahoma"/>
          <w:sz w:val="20"/>
          <w:szCs w:val="20"/>
        </w:rPr>
        <w:t xml:space="preserve"> periodically, so it’s important to keep it </w:t>
      </w:r>
      <w:r w:rsidR="000F2DA2">
        <w:rPr>
          <w:rFonts w:ascii="Tahoma" w:hAnsi="Tahoma" w:cs="Tahoma"/>
          <w:sz w:val="20"/>
          <w:szCs w:val="20"/>
        </w:rPr>
        <w:t xml:space="preserve">separate from </w:t>
      </w:r>
      <w:r>
        <w:rPr>
          <w:rFonts w:ascii="Tahoma" w:hAnsi="Tahoma" w:cs="Tahoma"/>
          <w:sz w:val="20"/>
          <w:szCs w:val="20"/>
        </w:rPr>
        <w:t>your study</w:t>
      </w:r>
      <w:r w:rsidR="008D4786">
        <w:rPr>
          <w:rFonts w:ascii="Tahoma" w:hAnsi="Tahoma" w:cs="Tahoma"/>
          <w:sz w:val="20"/>
          <w:szCs w:val="20"/>
        </w:rPr>
        <w:t xml:space="preserve"> notes. You may bring in a separate notebo</w:t>
      </w:r>
      <w:r w:rsidR="000F2DA2">
        <w:rPr>
          <w:rFonts w:ascii="Tahoma" w:hAnsi="Tahoma" w:cs="Tahoma"/>
          <w:sz w:val="20"/>
          <w:szCs w:val="20"/>
        </w:rPr>
        <w:t>ok for your journals</w:t>
      </w:r>
      <w:r w:rsidR="008D4786">
        <w:rPr>
          <w:rFonts w:ascii="Tahoma" w:hAnsi="Tahoma" w:cs="Tahoma"/>
          <w:sz w:val="20"/>
          <w:szCs w:val="20"/>
        </w:rPr>
        <w:t xml:space="preserve">, but make sure it is </w:t>
      </w:r>
      <w:r w:rsidR="008B5CE8">
        <w:rPr>
          <w:rFonts w:ascii="Tahoma" w:hAnsi="Tahoma" w:cs="Tahoma"/>
          <w:sz w:val="20"/>
          <w:szCs w:val="20"/>
        </w:rPr>
        <w:t>approximately 8x10 in size please.</w:t>
      </w:r>
    </w:p>
    <w:p w:rsidR="00615FEB" w:rsidRPr="00615FEB" w:rsidRDefault="00615FEB" w:rsidP="000F2DA2">
      <w:pPr>
        <w:numPr>
          <w:ilvl w:val="0"/>
          <w:numId w:val="1"/>
        </w:numPr>
        <w:spacing w:before="120"/>
        <w:rPr>
          <w:rFonts w:ascii="Tahoma" w:hAnsi="Tahoma" w:cs="Tahoma"/>
          <w:sz w:val="20"/>
          <w:szCs w:val="20"/>
        </w:rPr>
      </w:pPr>
      <w:r w:rsidRPr="00615FEB">
        <w:rPr>
          <w:rFonts w:ascii="Tahoma" w:hAnsi="Tahoma" w:cs="Tahoma"/>
          <w:sz w:val="20"/>
          <w:szCs w:val="20"/>
        </w:rPr>
        <w:t xml:space="preserve">Begin each note with your </w:t>
      </w:r>
      <w:r w:rsidRPr="00615FEB">
        <w:rPr>
          <w:rFonts w:ascii="Tahoma" w:hAnsi="Tahoma" w:cs="Tahoma"/>
          <w:sz w:val="20"/>
          <w:szCs w:val="20"/>
          <w:u w:val="single"/>
        </w:rPr>
        <w:t>NAME, the DATE, and underlined TITLE</w:t>
      </w:r>
      <w:r w:rsidRPr="00615FEB">
        <w:rPr>
          <w:rFonts w:ascii="Tahoma" w:hAnsi="Tahoma" w:cs="Tahoma"/>
          <w:sz w:val="20"/>
          <w:szCs w:val="20"/>
        </w:rPr>
        <w:t>.</w:t>
      </w:r>
    </w:p>
    <w:p w:rsidR="00615FEB" w:rsidRPr="00615FEB" w:rsidRDefault="00615FEB" w:rsidP="000F2DA2">
      <w:pPr>
        <w:numPr>
          <w:ilvl w:val="0"/>
          <w:numId w:val="1"/>
        </w:numPr>
        <w:spacing w:before="120"/>
        <w:rPr>
          <w:rFonts w:ascii="Tahoma" w:hAnsi="Tahoma" w:cs="Tahoma"/>
          <w:sz w:val="20"/>
          <w:szCs w:val="20"/>
        </w:rPr>
      </w:pPr>
      <w:r w:rsidRPr="00615FEB">
        <w:rPr>
          <w:rFonts w:ascii="Tahoma" w:hAnsi="Tahoma" w:cs="Tahoma"/>
          <w:sz w:val="20"/>
          <w:szCs w:val="20"/>
        </w:rPr>
        <w:t xml:space="preserve">A </w:t>
      </w:r>
      <w:r w:rsidRPr="00615FEB">
        <w:rPr>
          <w:rFonts w:ascii="Tahoma" w:hAnsi="Tahoma" w:cs="Tahoma"/>
          <w:sz w:val="20"/>
          <w:szCs w:val="20"/>
          <w:u w:val="single"/>
        </w:rPr>
        <w:t>dictionary</w:t>
      </w:r>
      <w:r w:rsidRPr="00615FEB">
        <w:rPr>
          <w:rFonts w:ascii="Tahoma" w:hAnsi="Tahoma" w:cs="Tahoma"/>
          <w:sz w:val="20"/>
          <w:szCs w:val="20"/>
        </w:rPr>
        <w:t xml:space="preserve"> and </w:t>
      </w:r>
      <w:r w:rsidRPr="00615FEB">
        <w:rPr>
          <w:rFonts w:ascii="Tahoma" w:hAnsi="Tahoma" w:cs="Tahoma"/>
          <w:sz w:val="20"/>
          <w:szCs w:val="20"/>
          <w:u w:val="single"/>
        </w:rPr>
        <w:t>thesaurus</w:t>
      </w:r>
      <w:r w:rsidRPr="00615FEB">
        <w:rPr>
          <w:rFonts w:ascii="Tahoma" w:hAnsi="Tahoma" w:cs="Tahoma"/>
          <w:sz w:val="20"/>
          <w:szCs w:val="20"/>
        </w:rPr>
        <w:t xml:space="preserve"> must be available at home for reference (electronic/online is acceptable).</w:t>
      </w:r>
    </w:p>
    <w:p w:rsidR="00615FEB" w:rsidRPr="00615FEB" w:rsidRDefault="00615FEB" w:rsidP="000F2DA2">
      <w:pPr>
        <w:numPr>
          <w:ilvl w:val="0"/>
          <w:numId w:val="1"/>
        </w:numPr>
        <w:spacing w:before="120"/>
        <w:rPr>
          <w:rFonts w:ascii="Tahoma" w:hAnsi="Tahoma" w:cs="Tahoma"/>
          <w:sz w:val="20"/>
          <w:szCs w:val="20"/>
        </w:rPr>
      </w:pPr>
      <w:r w:rsidRPr="00615FEB">
        <w:rPr>
          <w:rFonts w:ascii="Tahoma" w:hAnsi="Tahoma" w:cs="Tahoma"/>
          <w:sz w:val="20"/>
          <w:szCs w:val="20"/>
        </w:rPr>
        <w:t>Bring a highlighter, pencil, pen, ruler, and eraser to class each day.</w:t>
      </w:r>
    </w:p>
    <w:p w:rsidR="00615FEB" w:rsidRPr="00615FEB" w:rsidRDefault="00615FEB" w:rsidP="00357BC8">
      <w:pPr>
        <w:ind w:left="144"/>
        <w:rPr>
          <w:rFonts w:ascii="Tahoma" w:hAnsi="Tahoma" w:cs="Tahoma"/>
          <w:sz w:val="20"/>
          <w:szCs w:val="20"/>
        </w:rPr>
      </w:pPr>
    </w:p>
    <w:p w:rsidR="007F4A79" w:rsidRPr="00C55EE8" w:rsidRDefault="007F4A79" w:rsidP="007F4A79">
      <w:pPr>
        <w:rPr>
          <w:rFonts w:ascii="Tahoma" w:hAnsi="Tahoma" w:cs="Tahoma"/>
          <w:b/>
          <w:bCs/>
          <w:sz w:val="22"/>
          <w:szCs w:val="22"/>
        </w:rPr>
      </w:pPr>
      <w:r w:rsidRPr="00C55EE8">
        <w:rPr>
          <w:rFonts w:ascii="Tahoma" w:hAnsi="Tahoma" w:cs="Tahoma"/>
          <w:b/>
          <w:bCs/>
          <w:sz w:val="22"/>
          <w:szCs w:val="22"/>
        </w:rPr>
        <w:t>Arrival</w:t>
      </w:r>
    </w:p>
    <w:p w:rsidR="007F4A79" w:rsidRPr="00615FEB" w:rsidRDefault="007F4A79" w:rsidP="000F2DA2">
      <w:pPr>
        <w:numPr>
          <w:ilvl w:val="0"/>
          <w:numId w:val="1"/>
        </w:numPr>
        <w:spacing w:before="120"/>
        <w:rPr>
          <w:rFonts w:ascii="Tahoma" w:hAnsi="Tahoma" w:cs="Tahoma"/>
          <w:sz w:val="20"/>
          <w:szCs w:val="20"/>
        </w:rPr>
      </w:pPr>
      <w:r w:rsidRPr="00615FEB">
        <w:rPr>
          <w:rFonts w:ascii="Tahoma" w:hAnsi="Tahoma" w:cs="Tahoma"/>
          <w:sz w:val="20"/>
          <w:szCs w:val="20"/>
        </w:rPr>
        <w:t>Upon arrival each day please be seated at your desk and begin on your own the start-up activity</w:t>
      </w:r>
      <w:r w:rsidR="00F1719C">
        <w:rPr>
          <w:rFonts w:ascii="Tahoma" w:hAnsi="Tahoma" w:cs="Tahoma"/>
          <w:sz w:val="20"/>
          <w:szCs w:val="20"/>
        </w:rPr>
        <w:t>,</w:t>
      </w:r>
      <w:r w:rsidR="00DB2E15" w:rsidRPr="00615FEB">
        <w:rPr>
          <w:rFonts w:ascii="Tahoma" w:hAnsi="Tahoma" w:cs="Tahoma"/>
          <w:sz w:val="20"/>
          <w:szCs w:val="20"/>
        </w:rPr>
        <w:t xml:space="preserve"> review of the previous day’s notes</w:t>
      </w:r>
      <w:r w:rsidR="00064F7B" w:rsidRPr="00615FEB">
        <w:rPr>
          <w:rFonts w:ascii="Tahoma" w:hAnsi="Tahoma" w:cs="Tahoma"/>
          <w:sz w:val="20"/>
          <w:szCs w:val="20"/>
        </w:rPr>
        <w:t>, or reading. “Start-Up” activities</w:t>
      </w:r>
      <w:r w:rsidRPr="00615FEB">
        <w:rPr>
          <w:rFonts w:ascii="Tahoma" w:hAnsi="Tahoma" w:cs="Tahoma"/>
          <w:sz w:val="20"/>
          <w:szCs w:val="20"/>
        </w:rPr>
        <w:t xml:space="preserve"> will </w:t>
      </w:r>
      <w:r w:rsidR="00C445A4" w:rsidRPr="00615FEB">
        <w:rPr>
          <w:rFonts w:ascii="Tahoma" w:hAnsi="Tahoma" w:cs="Tahoma"/>
          <w:sz w:val="20"/>
          <w:szCs w:val="20"/>
        </w:rPr>
        <w:t>be available on the board, on the desk at</w:t>
      </w:r>
      <w:r w:rsidRPr="00615FEB">
        <w:rPr>
          <w:rFonts w:ascii="Tahoma" w:hAnsi="Tahoma" w:cs="Tahoma"/>
          <w:sz w:val="20"/>
          <w:szCs w:val="20"/>
        </w:rPr>
        <w:t xml:space="preserve"> the fro</w:t>
      </w:r>
      <w:r w:rsidR="00B60E15" w:rsidRPr="00615FEB">
        <w:rPr>
          <w:rFonts w:ascii="Tahoma" w:hAnsi="Tahoma" w:cs="Tahoma"/>
          <w:sz w:val="20"/>
          <w:szCs w:val="20"/>
        </w:rPr>
        <w:t>nt of the room, or on overhead.</w:t>
      </w:r>
    </w:p>
    <w:p w:rsidR="00C445A4" w:rsidRPr="00F00CE2" w:rsidRDefault="007F4A79" w:rsidP="00243EF3">
      <w:pPr>
        <w:numPr>
          <w:ilvl w:val="0"/>
          <w:numId w:val="1"/>
        </w:numPr>
        <w:spacing w:before="120"/>
        <w:rPr>
          <w:rFonts w:ascii="Tahoma" w:hAnsi="Tahoma" w:cs="Tahoma"/>
          <w:sz w:val="20"/>
          <w:szCs w:val="20"/>
          <w:lang w:val="en-US"/>
        </w:rPr>
      </w:pPr>
      <w:r w:rsidRPr="00F00CE2">
        <w:rPr>
          <w:rFonts w:ascii="Tahoma" w:hAnsi="Tahoma" w:cs="Tahoma"/>
          <w:sz w:val="20"/>
          <w:szCs w:val="20"/>
          <w:lang w:val="en-US"/>
        </w:rPr>
        <w:t xml:space="preserve">Being on time means </w:t>
      </w:r>
      <w:r w:rsidRPr="00F00CE2">
        <w:rPr>
          <w:rFonts w:ascii="Tahoma" w:hAnsi="Tahoma" w:cs="Tahoma"/>
          <w:sz w:val="20"/>
          <w:szCs w:val="20"/>
          <w:u w:val="single"/>
          <w:lang w:val="en-US"/>
        </w:rPr>
        <w:t>being in your seat</w:t>
      </w:r>
      <w:r w:rsidR="00846F22" w:rsidRPr="00F00CE2">
        <w:rPr>
          <w:rFonts w:ascii="Tahoma" w:hAnsi="Tahoma" w:cs="Tahoma"/>
          <w:sz w:val="20"/>
          <w:szCs w:val="20"/>
          <w:lang w:val="en-US"/>
        </w:rPr>
        <w:t xml:space="preserve"> </w:t>
      </w:r>
      <w:r w:rsidR="00C445A4" w:rsidRPr="00F00CE2">
        <w:rPr>
          <w:rFonts w:ascii="Tahoma" w:hAnsi="Tahoma" w:cs="Tahoma"/>
          <w:sz w:val="20"/>
          <w:szCs w:val="20"/>
          <w:lang w:val="en-US"/>
        </w:rPr>
        <w:t xml:space="preserve">with pen and paper/books ready to go </w:t>
      </w:r>
      <w:r w:rsidR="008B5CE8" w:rsidRPr="00F00CE2">
        <w:rPr>
          <w:rFonts w:ascii="Tahoma" w:hAnsi="Tahoma" w:cs="Tahoma"/>
          <w:sz w:val="20"/>
          <w:szCs w:val="20"/>
          <w:lang w:val="en-US"/>
        </w:rPr>
        <w:t>when the bell</w:t>
      </w:r>
      <w:r w:rsidR="00846F22" w:rsidRPr="00F00CE2">
        <w:rPr>
          <w:rFonts w:ascii="Tahoma" w:hAnsi="Tahoma" w:cs="Tahoma"/>
          <w:sz w:val="20"/>
          <w:szCs w:val="20"/>
          <w:lang w:val="en-US"/>
        </w:rPr>
        <w:t xml:space="preserve"> sounds</w:t>
      </w:r>
      <w:r w:rsidR="00064F7B" w:rsidRPr="00F00CE2">
        <w:rPr>
          <w:rFonts w:ascii="Tahoma" w:hAnsi="Tahoma" w:cs="Tahoma"/>
          <w:sz w:val="20"/>
          <w:szCs w:val="20"/>
          <w:lang w:val="en-US"/>
        </w:rPr>
        <w:t>.</w:t>
      </w:r>
      <w:r w:rsidR="00F00CE2" w:rsidRPr="00F00CE2">
        <w:rPr>
          <w:rFonts w:ascii="Tahoma" w:hAnsi="Tahoma" w:cs="Tahoma"/>
          <w:sz w:val="20"/>
          <w:szCs w:val="20"/>
          <w:lang w:val="en-US"/>
        </w:rPr>
        <w:t xml:space="preserve"> </w:t>
      </w:r>
      <w:r w:rsidR="00C445A4" w:rsidRPr="00F00CE2">
        <w:rPr>
          <w:rFonts w:ascii="Tahoma" w:hAnsi="Tahoma" w:cs="Tahoma"/>
          <w:sz w:val="20"/>
          <w:szCs w:val="20"/>
          <w:lang w:val="en-US"/>
        </w:rPr>
        <w:t>If you wish to say hello to friends, get your boo</w:t>
      </w:r>
      <w:r w:rsidR="000F2DA2" w:rsidRPr="00F00CE2">
        <w:rPr>
          <w:rFonts w:ascii="Tahoma" w:hAnsi="Tahoma" w:cs="Tahoma"/>
          <w:sz w:val="20"/>
          <w:szCs w:val="20"/>
          <w:lang w:val="en-US"/>
        </w:rPr>
        <w:t>ks and binder ready to go first</w:t>
      </w:r>
      <w:r w:rsidR="00F00CE2" w:rsidRPr="00F00CE2">
        <w:rPr>
          <w:rFonts w:ascii="Tahoma" w:hAnsi="Tahoma" w:cs="Tahoma"/>
          <w:sz w:val="20"/>
          <w:szCs w:val="20"/>
          <w:lang w:val="en-US"/>
        </w:rPr>
        <w:t>.</w:t>
      </w:r>
      <w:r w:rsidR="00F00CE2">
        <w:rPr>
          <w:rFonts w:ascii="Tahoma" w:hAnsi="Tahoma" w:cs="Tahoma"/>
          <w:sz w:val="20"/>
          <w:szCs w:val="20"/>
          <w:lang w:val="en-US"/>
        </w:rPr>
        <w:t xml:space="preserve"> </w:t>
      </w:r>
      <w:bookmarkStart w:id="0" w:name="_GoBack"/>
      <w:bookmarkEnd w:id="0"/>
      <w:r w:rsidR="00F00CE2" w:rsidRPr="00F00CE2">
        <w:rPr>
          <w:rFonts w:ascii="Tahoma" w:hAnsi="Tahoma" w:cs="Tahoma"/>
          <w:sz w:val="20"/>
          <w:szCs w:val="20"/>
          <w:lang w:val="en-US"/>
        </w:rPr>
        <w:t xml:space="preserve">Talk to me before you leave </w:t>
      </w:r>
      <w:r w:rsidR="00C445A4" w:rsidRPr="00F00CE2">
        <w:rPr>
          <w:rFonts w:ascii="Tahoma" w:hAnsi="Tahoma" w:cs="Tahoma"/>
          <w:sz w:val="20"/>
          <w:szCs w:val="20"/>
          <w:lang w:val="en-US"/>
        </w:rPr>
        <w:t>if you need to visit the washroom, or return to your locker for a forgotten item. Repeated requests will be treated as “</w:t>
      </w:r>
      <w:proofErr w:type="spellStart"/>
      <w:r w:rsidR="00C445A4" w:rsidRPr="00F00CE2">
        <w:rPr>
          <w:rFonts w:ascii="Tahoma" w:hAnsi="Tahoma" w:cs="Tahoma"/>
          <w:sz w:val="20"/>
          <w:szCs w:val="20"/>
          <w:lang w:val="en-US"/>
        </w:rPr>
        <w:t>lates</w:t>
      </w:r>
      <w:proofErr w:type="spellEnd"/>
      <w:r w:rsidR="00C445A4" w:rsidRPr="00F00CE2">
        <w:rPr>
          <w:rFonts w:ascii="Tahoma" w:hAnsi="Tahoma" w:cs="Tahoma"/>
          <w:sz w:val="20"/>
          <w:szCs w:val="20"/>
          <w:lang w:val="en-US"/>
        </w:rPr>
        <w:t>.</w:t>
      </w:r>
      <w:r w:rsidR="000F2DA2" w:rsidRPr="00F00CE2">
        <w:rPr>
          <w:rFonts w:ascii="Tahoma" w:hAnsi="Tahoma" w:cs="Tahoma"/>
          <w:sz w:val="20"/>
          <w:szCs w:val="20"/>
          <w:lang w:val="en-US"/>
        </w:rPr>
        <w:t xml:space="preserve">” You will miss work during these </w:t>
      </w:r>
      <w:r w:rsidR="000F2DA2" w:rsidRPr="00F00CE2">
        <w:rPr>
          <w:rFonts w:ascii="Tahoma" w:hAnsi="Tahoma" w:cs="Tahoma"/>
          <w:sz w:val="20"/>
          <w:szCs w:val="20"/>
        </w:rPr>
        <w:t>“unexcused absences” or through any late arrivals. When you arrive, enter and be seated quietly. Look at what people are doing; listen to what is being said. Take initiative to work out what you’ve missed without disrupting the class.</w:t>
      </w:r>
    </w:p>
    <w:p w:rsidR="000A11D3" w:rsidRPr="00615FEB" w:rsidRDefault="000A11D3" w:rsidP="000F2DA2">
      <w:pPr>
        <w:numPr>
          <w:ilvl w:val="0"/>
          <w:numId w:val="1"/>
        </w:numPr>
        <w:spacing w:before="120"/>
        <w:rPr>
          <w:rFonts w:ascii="Tahoma" w:hAnsi="Tahoma" w:cs="Tahoma"/>
          <w:sz w:val="20"/>
          <w:szCs w:val="20"/>
          <w:lang w:val="en-US"/>
        </w:rPr>
      </w:pPr>
      <w:r>
        <w:rPr>
          <w:rFonts w:ascii="Tahoma" w:hAnsi="Tahoma" w:cs="Tahoma"/>
          <w:sz w:val="20"/>
          <w:szCs w:val="20"/>
          <w:lang w:val="en-US"/>
        </w:rPr>
        <w:t>St</w:t>
      </w:r>
      <w:r w:rsidR="008C7C81">
        <w:rPr>
          <w:rFonts w:ascii="Tahoma" w:hAnsi="Tahoma" w:cs="Tahoma"/>
          <w:sz w:val="20"/>
          <w:szCs w:val="20"/>
          <w:lang w:val="en-US"/>
        </w:rPr>
        <w:t xml:space="preserve">udents are not to leave class for </w:t>
      </w:r>
      <w:r>
        <w:rPr>
          <w:rFonts w:ascii="Tahoma" w:hAnsi="Tahoma" w:cs="Tahoma"/>
          <w:sz w:val="20"/>
          <w:szCs w:val="20"/>
          <w:lang w:val="en-US"/>
        </w:rPr>
        <w:t>the first or final 15 minutes of a period. If you have a medical issue, please speak with administration to make sure documentation is on file and all your teachers are informed.</w:t>
      </w:r>
    </w:p>
    <w:p w:rsidR="00152661" w:rsidRPr="00615FEB" w:rsidRDefault="00152661" w:rsidP="00152661">
      <w:pPr>
        <w:rPr>
          <w:rFonts w:ascii="Tahoma" w:hAnsi="Tahoma" w:cs="Tahoma"/>
          <w:sz w:val="20"/>
          <w:szCs w:val="20"/>
          <w:lang w:val="en-US"/>
        </w:rPr>
      </w:pPr>
      <w:bookmarkStart w:id="1" w:name="pa"/>
      <w:bookmarkStart w:id="2" w:name="ab"/>
      <w:bookmarkStart w:id="3" w:name="pass"/>
      <w:bookmarkStart w:id="4" w:name="desk"/>
      <w:bookmarkStart w:id="5" w:name="get"/>
      <w:bookmarkEnd w:id="1"/>
      <w:bookmarkEnd w:id="2"/>
      <w:bookmarkEnd w:id="3"/>
      <w:bookmarkEnd w:id="4"/>
      <w:bookmarkEnd w:id="5"/>
    </w:p>
    <w:p w:rsidR="007F4A79" w:rsidRPr="00846F22" w:rsidRDefault="00F25BB0" w:rsidP="00152661">
      <w:pPr>
        <w:rPr>
          <w:rFonts w:ascii="Tahoma" w:hAnsi="Tahoma" w:cs="Tahoma"/>
          <w:sz w:val="22"/>
          <w:szCs w:val="22"/>
        </w:rPr>
      </w:pPr>
      <w:r>
        <w:rPr>
          <w:rFonts w:ascii="Tahoma" w:hAnsi="Tahoma" w:cs="Tahoma"/>
          <w:b/>
          <w:bCs/>
          <w:sz w:val="22"/>
          <w:szCs w:val="22"/>
        </w:rPr>
        <w:t>Classroom Environment</w:t>
      </w:r>
    </w:p>
    <w:p w:rsidR="007F4A79" w:rsidRPr="00615FEB" w:rsidRDefault="007F4A79" w:rsidP="000F2DA2">
      <w:pPr>
        <w:numPr>
          <w:ilvl w:val="0"/>
          <w:numId w:val="1"/>
        </w:numPr>
        <w:spacing w:before="120"/>
        <w:rPr>
          <w:rFonts w:ascii="Tahoma" w:hAnsi="Tahoma" w:cs="Tahoma"/>
          <w:sz w:val="20"/>
          <w:szCs w:val="20"/>
          <w:lang w:val="en-US"/>
        </w:rPr>
      </w:pPr>
      <w:r w:rsidRPr="00615FEB">
        <w:rPr>
          <w:rFonts w:ascii="Tahoma" w:hAnsi="Tahoma" w:cs="Tahoma"/>
          <w:sz w:val="20"/>
          <w:szCs w:val="20"/>
          <w:lang w:val="en-US"/>
        </w:rPr>
        <w:t xml:space="preserve">You do not need to ask permission to throw something in the garbage, </w:t>
      </w:r>
      <w:r w:rsidR="00592306">
        <w:rPr>
          <w:rFonts w:ascii="Tahoma" w:hAnsi="Tahoma" w:cs="Tahoma"/>
          <w:sz w:val="20"/>
          <w:szCs w:val="20"/>
          <w:lang w:val="en-US"/>
        </w:rPr>
        <w:t xml:space="preserve">borrow a pen, </w:t>
      </w:r>
      <w:r w:rsidRPr="00615FEB">
        <w:rPr>
          <w:rFonts w:ascii="Tahoma" w:hAnsi="Tahoma" w:cs="Tahoma"/>
          <w:sz w:val="20"/>
          <w:szCs w:val="20"/>
          <w:lang w:val="en-US"/>
        </w:rPr>
        <w:t>get a tissue or</w:t>
      </w:r>
      <w:r w:rsidR="00736FB4" w:rsidRPr="00615FEB">
        <w:rPr>
          <w:rFonts w:ascii="Tahoma" w:hAnsi="Tahoma" w:cs="Tahoma"/>
          <w:sz w:val="20"/>
          <w:szCs w:val="20"/>
          <w:lang w:val="en-US"/>
        </w:rPr>
        <w:t xml:space="preserve"> sharpen your pencil. Simply</w:t>
      </w:r>
      <w:r w:rsidR="00592306">
        <w:rPr>
          <w:rFonts w:ascii="Tahoma" w:hAnsi="Tahoma" w:cs="Tahoma"/>
          <w:sz w:val="20"/>
          <w:szCs w:val="20"/>
          <w:lang w:val="en-US"/>
        </w:rPr>
        <w:t xml:space="preserve"> do so quietly and</w:t>
      </w:r>
      <w:r w:rsidR="00736FB4" w:rsidRPr="00615FEB">
        <w:rPr>
          <w:rFonts w:ascii="Tahoma" w:hAnsi="Tahoma" w:cs="Tahoma"/>
          <w:sz w:val="20"/>
          <w:szCs w:val="20"/>
          <w:lang w:val="en-US"/>
        </w:rPr>
        <w:t xml:space="preserve"> show respect and common sense </w:t>
      </w:r>
      <w:r w:rsidRPr="00615FEB">
        <w:rPr>
          <w:rFonts w:ascii="Tahoma" w:hAnsi="Tahoma" w:cs="Tahoma"/>
          <w:sz w:val="20"/>
          <w:szCs w:val="20"/>
          <w:lang w:val="en-US"/>
        </w:rPr>
        <w:t>when you do these activities. (</w:t>
      </w:r>
      <w:proofErr w:type="gramStart"/>
      <w:r w:rsidRPr="00615FEB">
        <w:rPr>
          <w:rFonts w:ascii="Tahoma" w:hAnsi="Tahoma" w:cs="Tahoma"/>
          <w:sz w:val="20"/>
          <w:szCs w:val="20"/>
          <w:lang w:val="en-US"/>
        </w:rPr>
        <w:t>i.e</w:t>
      </w:r>
      <w:proofErr w:type="gramEnd"/>
      <w:r w:rsidRPr="00615FEB">
        <w:rPr>
          <w:rFonts w:ascii="Tahoma" w:hAnsi="Tahoma" w:cs="Tahoma"/>
          <w:sz w:val="20"/>
          <w:szCs w:val="20"/>
          <w:lang w:val="en-US"/>
        </w:rPr>
        <w:t xml:space="preserve">. not during group presentations, or teacher lessons, etc.) </w:t>
      </w:r>
    </w:p>
    <w:p w:rsidR="00F44E70" w:rsidRPr="00615FEB" w:rsidRDefault="00592306" w:rsidP="000F2DA2">
      <w:pPr>
        <w:numPr>
          <w:ilvl w:val="0"/>
          <w:numId w:val="1"/>
        </w:numPr>
        <w:spacing w:before="120" w:after="100" w:afterAutospacing="1"/>
        <w:rPr>
          <w:rFonts w:ascii="Tahoma" w:hAnsi="Tahoma" w:cs="Tahoma"/>
          <w:sz w:val="20"/>
          <w:szCs w:val="20"/>
          <w:lang w:val="en-US"/>
        </w:rPr>
      </w:pPr>
      <w:r>
        <w:rPr>
          <w:rFonts w:ascii="Tahoma" w:hAnsi="Tahoma" w:cs="Tahoma"/>
          <w:sz w:val="20"/>
          <w:szCs w:val="20"/>
          <w:lang w:val="en-US"/>
        </w:rPr>
        <w:t>Repeated bathroom breaks throughout the week</w:t>
      </w:r>
      <w:r w:rsidR="000046E8" w:rsidRPr="00615FEB">
        <w:rPr>
          <w:rFonts w:ascii="Tahoma" w:hAnsi="Tahoma" w:cs="Tahoma"/>
          <w:sz w:val="20"/>
          <w:szCs w:val="20"/>
          <w:lang w:val="en-US"/>
        </w:rPr>
        <w:t xml:space="preserve"> are discouraged</w:t>
      </w:r>
      <w:r>
        <w:rPr>
          <w:rFonts w:ascii="Tahoma" w:hAnsi="Tahoma" w:cs="Tahoma"/>
          <w:sz w:val="20"/>
          <w:szCs w:val="20"/>
          <w:lang w:val="en-US"/>
        </w:rPr>
        <w:t xml:space="preserve"> except for </w:t>
      </w:r>
      <w:r w:rsidR="007F4A79" w:rsidRPr="00615FEB">
        <w:rPr>
          <w:rFonts w:ascii="Tahoma" w:hAnsi="Tahoma" w:cs="Tahoma"/>
          <w:sz w:val="20"/>
          <w:szCs w:val="20"/>
          <w:lang w:val="en-US"/>
        </w:rPr>
        <w:t xml:space="preserve">a medical need. Appropriate documentation </w:t>
      </w:r>
      <w:r w:rsidR="00ED2FC6" w:rsidRPr="00615FEB">
        <w:rPr>
          <w:rFonts w:ascii="Tahoma" w:hAnsi="Tahoma" w:cs="Tahoma"/>
          <w:sz w:val="20"/>
          <w:szCs w:val="20"/>
          <w:lang w:val="en-US"/>
        </w:rPr>
        <w:t>is</w:t>
      </w:r>
      <w:r w:rsidR="00F44E70" w:rsidRPr="00615FEB">
        <w:rPr>
          <w:rFonts w:ascii="Tahoma" w:hAnsi="Tahoma" w:cs="Tahoma"/>
          <w:sz w:val="20"/>
          <w:szCs w:val="20"/>
          <w:lang w:val="en-US"/>
        </w:rPr>
        <w:t xml:space="preserve"> required.</w:t>
      </w:r>
    </w:p>
    <w:p w:rsidR="00764240" w:rsidRDefault="007F4A79" w:rsidP="000F2DA2">
      <w:pPr>
        <w:numPr>
          <w:ilvl w:val="0"/>
          <w:numId w:val="1"/>
        </w:numPr>
        <w:spacing w:before="120" w:after="100" w:afterAutospacing="1"/>
        <w:rPr>
          <w:rFonts w:ascii="Tahoma" w:hAnsi="Tahoma" w:cs="Tahoma"/>
          <w:sz w:val="20"/>
          <w:szCs w:val="20"/>
          <w:lang w:val="en-US"/>
        </w:rPr>
      </w:pPr>
      <w:r w:rsidRPr="00615FEB">
        <w:rPr>
          <w:rFonts w:ascii="Tahoma" w:hAnsi="Tahoma" w:cs="Tahoma"/>
          <w:sz w:val="20"/>
          <w:szCs w:val="20"/>
          <w:lang w:val="en-US"/>
        </w:rPr>
        <w:t xml:space="preserve">Students who need a drink during class are </w:t>
      </w:r>
      <w:r w:rsidR="00E65B3E" w:rsidRPr="00615FEB">
        <w:rPr>
          <w:rFonts w:ascii="Tahoma" w:hAnsi="Tahoma" w:cs="Tahoma"/>
          <w:sz w:val="20"/>
          <w:szCs w:val="20"/>
          <w:lang w:val="en-US"/>
        </w:rPr>
        <w:t>encouraged</w:t>
      </w:r>
      <w:r w:rsidRPr="00615FEB">
        <w:rPr>
          <w:rFonts w:ascii="Tahoma" w:hAnsi="Tahoma" w:cs="Tahoma"/>
          <w:sz w:val="20"/>
          <w:szCs w:val="20"/>
          <w:lang w:val="en-US"/>
        </w:rPr>
        <w:t xml:space="preserve"> to brin</w:t>
      </w:r>
      <w:r w:rsidR="00615FEB">
        <w:rPr>
          <w:rFonts w:ascii="Tahoma" w:hAnsi="Tahoma" w:cs="Tahoma"/>
          <w:sz w:val="20"/>
          <w:szCs w:val="20"/>
          <w:lang w:val="en-US"/>
        </w:rPr>
        <w:t xml:space="preserve">g </w:t>
      </w:r>
      <w:r w:rsidR="00ED2FC6" w:rsidRPr="00615FEB">
        <w:rPr>
          <w:rFonts w:ascii="Tahoma" w:hAnsi="Tahoma" w:cs="Tahoma"/>
          <w:sz w:val="20"/>
          <w:szCs w:val="20"/>
          <w:lang w:val="en-US"/>
        </w:rPr>
        <w:t>water to class</w:t>
      </w:r>
      <w:bookmarkStart w:id="6" w:name="sig"/>
      <w:bookmarkEnd w:id="6"/>
      <w:r w:rsidR="00615FEB">
        <w:rPr>
          <w:rFonts w:ascii="Tahoma" w:hAnsi="Tahoma" w:cs="Tahoma"/>
          <w:sz w:val="20"/>
          <w:szCs w:val="20"/>
          <w:lang w:val="en-US"/>
        </w:rPr>
        <w:t xml:space="preserve"> in a reusable container.</w:t>
      </w:r>
      <w:r w:rsidR="00F25BB0">
        <w:rPr>
          <w:rFonts w:ascii="Tahoma" w:hAnsi="Tahoma" w:cs="Tahoma"/>
          <w:sz w:val="20"/>
          <w:szCs w:val="20"/>
          <w:lang w:val="en-US"/>
        </w:rPr>
        <w:t xml:space="preserve"> Otherwise, no food/drink is allowed in the class.</w:t>
      </w:r>
    </w:p>
    <w:p w:rsidR="00F25BB0" w:rsidRPr="00764240" w:rsidRDefault="00F25BB0" w:rsidP="000F2DA2">
      <w:pPr>
        <w:numPr>
          <w:ilvl w:val="0"/>
          <w:numId w:val="1"/>
        </w:numPr>
        <w:spacing w:before="120" w:after="100" w:afterAutospacing="1"/>
        <w:rPr>
          <w:rFonts w:ascii="Tahoma" w:hAnsi="Tahoma" w:cs="Tahoma"/>
          <w:sz w:val="20"/>
          <w:szCs w:val="20"/>
          <w:lang w:val="en-US"/>
        </w:rPr>
      </w:pPr>
      <w:r>
        <w:rPr>
          <w:rFonts w:ascii="Tahoma" w:hAnsi="Tahoma" w:cs="Tahoma"/>
          <w:sz w:val="20"/>
          <w:szCs w:val="20"/>
          <w:lang w:val="en-US"/>
        </w:rPr>
        <w:t>The use of electronics is permitted for instructional purposes only. I will give you specific instructions when we need to use phones for research, definitions, media, or when you may have headphones on to complete indep</w:t>
      </w:r>
      <w:r w:rsidR="00C60E4E">
        <w:rPr>
          <w:rFonts w:ascii="Tahoma" w:hAnsi="Tahoma" w:cs="Tahoma"/>
          <w:sz w:val="20"/>
          <w:szCs w:val="20"/>
          <w:lang w:val="en-US"/>
        </w:rPr>
        <w:t>endent assignments.</w:t>
      </w:r>
    </w:p>
    <w:p w:rsidR="007F4A79" w:rsidRPr="00C55EE8" w:rsidRDefault="007F4A79" w:rsidP="007F4A79">
      <w:pPr>
        <w:ind w:left="144"/>
        <w:rPr>
          <w:rFonts w:ascii="Tahoma" w:hAnsi="Tahoma" w:cs="Tahoma"/>
          <w:sz w:val="22"/>
          <w:szCs w:val="22"/>
        </w:rPr>
      </w:pPr>
      <w:r w:rsidRPr="00C55EE8">
        <w:rPr>
          <w:rFonts w:ascii="Tahoma" w:hAnsi="Tahoma" w:cs="Tahoma"/>
          <w:b/>
          <w:bCs/>
          <w:sz w:val="22"/>
          <w:szCs w:val="22"/>
        </w:rPr>
        <w:t>Departure/Assemblies/Drills-Emergencies</w:t>
      </w:r>
    </w:p>
    <w:p w:rsidR="007F4A79" w:rsidRPr="00615FEB" w:rsidRDefault="007F4A79" w:rsidP="000F2DA2">
      <w:pPr>
        <w:numPr>
          <w:ilvl w:val="0"/>
          <w:numId w:val="2"/>
        </w:numPr>
        <w:spacing w:before="120"/>
        <w:rPr>
          <w:rFonts w:ascii="Tahoma" w:hAnsi="Tahoma" w:cs="Tahoma"/>
          <w:sz w:val="20"/>
          <w:szCs w:val="20"/>
        </w:rPr>
      </w:pPr>
      <w:r w:rsidRPr="00615FEB">
        <w:rPr>
          <w:rFonts w:ascii="Tahoma" w:hAnsi="Tahoma" w:cs="Tahoma"/>
          <w:sz w:val="20"/>
          <w:szCs w:val="20"/>
        </w:rPr>
        <w:t>I (not the bell) will let you know when to wrap up work and get ready to go. If someone is just finishing up a presentation when the bell rings, please wait and listen quietly. You can ask your next teacher to contact me if an extended English class period makes you late for your next class.</w:t>
      </w:r>
    </w:p>
    <w:p w:rsidR="007F4A79" w:rsidRPr="00615FEB" w:rsidRDefault="00B86A61" w:rsidP="000F2DA2">
      <w:pPr>
        <w:numPr>
          <w:ilvl w:val="0"/>
          <w:numId w:val="2"/>
        </w:numPr>
        <w:spacing w:before="120"/>
        <w:rPr>
          <w:rFonts w:ascii="Tahoma" w:hAnsi="Tahoma" w:cs="Tahoma"/>
          <w:sz w:val="20"/>
          <w:szCs w:val="20"/>
        </w:rPr>
      </w:pPr>
      <w:r w:rsidRPr="00615FEB">
        <w:rPr>
          <w:rFonts w:ascii="Tahoma" w:hAnsi="Tahoma" w:cs="Tahoma"/>
          <w:sz w:val="20"/>
          <w:szCs w:val="20"/>
        </w:rPr>
        <w:t xml:space="preserve">On occasion, we might </w:t>
      </w:r>
      <w:r w:rsidR="007F4A79" w:rsidRPr="00615FEB">
        <w:rPr>
          <w:rFonts w:ascii="Tahoma" w:hAnsi="Tahoma" w:cs="Tahoma"/>
          <w:sz w:val="20"/>
          <w:szCs w:val="20"/>
        </w:rPr>
        <w:t xml:space="preserve">attend assemblies or evacuate the building. At these times, travel and stay/sit </w:t>
      </w:r>
      <w:r w:rsidR="00592306">
        <w:rPr>
          <w:rFonts w:ascii="Tahoma" w:hAnsi="Tahoma" w:cs="Tahoma"/>
          <w:sz w:val="20"/>
          <w:szCs w:val="20"/>
        </w:rPr>
        <w:t xml:space="preserve">quietly </w:t>
      </w:r>
      <w:r w:rsidR="007F4A79" w:rsidRPr="00615FEB">
        <w:rPr>
          <w:rFonts w:ascii="Tahoma" w:hAnsi="Tahoma" w:cs="Tahoma"/>
          <w:sz w:val="20"/>
          <w:szCs w:val="20"/>
        </w:rPr>
        <w:t xml:space="preserve">with the class. I’ll </w:t>
      </w:r>
      <w:r w:rsidR="00A77568" w:rsidRPr="00615FEB">
        <w:rPr>
          <w:rFonts w:ascii="Tahoma" w:hAnsi="Tahoma" w:cs="Tahoma"/>
          <w:sz w:val="20"/>
          <w:szCs w:val="20"/>
        </w:rPr>
        <w:t>take</w:t>
      </w:r>
      <w:r w:rsidR="007F4A79" w:rsidRPr="00615FEB">
        <w:rPr>
          <w:rFonts w:ascii="Tahoma" w:hAnsi="Tahoma" w:cs="Tahoma"/>
          <w:sz w:val="20"/>
          <w:szCs w:val="20"/>
        </w:rPr>
        <w:t xml:space="preserve"> a</w:t>
      </w:r>
      <w:r w:rsidRPr="00615FEB">
        <w:rPr>
          <w:rFonts w:ascii="Tahoma" w:hAnsi="Tahoma" w:cs="Tahoma"/>
          <w:sz w:val="20"/>
          <w:szCs w:val="20"/>
        </w:rPr>
        <w:t xml:space="preserve">ttendance once we arrive at our </w:t>
      </w:r>
      <w:r w:rsidR="007F4A79" w:rsidRPr="00615FEB">
        <w:rPr>
          <w:rFonts w:ascii="Tahoma" w:hAnsi="Tahoma" w:cs="Tahoma"/>
          <w:sz w:val="20"/>
          <w:szCs w:val="20"/>
        </w:rPr>
        <w:t>location.</w:t>
      </w:r>
    </w:p>
    <w:p w:rsidR="00336C92" w:rsidRDefault="00336C92" w:rsidP="00336C92">
      <w:pPr>
        <w:tabs>
          <w:tab w:val="left" w:pos="360"/>
        </w:tabs>
        <w:spacing w:before="100" w:beforeAutospacing="1"/>
        <w:ind w:left="144"/>
        <w:rPr>
          <w:rFonts w:ascii="Tahoma" w:eastAsia="Batang" w:hAnsi="Tahoma" w:cs="Tahoma"/>
          <w:sz w:val="22"/>
          <w:szCs w:val="22"/>
        </w:rPr>
      </w:pPr>
      <w:bookmarkStart w:id="7" w:name="hall"/>
      <w:bookmarkEnd w:id="7"/>
      <w:r>
        <w:rPr>
          <w:rFonts w:ascii="Tahoma" w:eastAsia="Batang" w:hAnsi="Tahoma" w:cs="Tahoma"/>
          <w:b/>
          <w:bCs/>
          <w:sz w:val="22"/>
          <w:szCs w:val="22"/>
        </w:rPr>
        <w:t>Academic Honesty</w:t>
      </w:r>
    </w:p>
    <w:p w:rsidR="00336C92" w:rsidRPr="00615FEB" w:rsidRDefault="00336C92" w:rsidP="000F2DA2">
      <w:pPr>
        <w:numPr>
          <w:ilvl w:val="0"/>
          <w:numId w:val="2"/>
        </w:numPr>
        <w:spacing w:before="120"/>
        <w:rPr>
          <w:rFonts w:ascii="Tahoma" w:hAnsi="Tahoma" w:cs="Tahoma"/>
          <w:sz w:val="20"/>
          <w:szCs w:val="20"/>
        </w:rPr>
      </w:pPr>
      <w:r w:rsidRPr="00615FEB">
        <w:rPr>
          <w:rFonts w:ascii="Tahoma" w:hAnsi="Tahoma" w:cs="Tahoma"/>
          <w:sz w:val="20"/>
          <w:szCs w:val="20"/>
        </w:rPr>
        <w:t>Plagiarism is u</w:t>
      </w:r>
      <w:r w:rsidR="000F2DA2">
        <w:rPr>
          <w:rFonts w:ascii="Tahoma" w:hAnsi="Tahoma" w:cs="Tahoma"/>
          <w:sz w:val="20"/>
          <w:szCs w:val="20"/>
        </w:rPr>
        <w:t xml:space="preserve">nacceptable. </w:t>
      </w:r>
      <w:r w:rsidRPr="00615FEB">
        <w:rPr>
          <w:rFonts w:ascii="Tahoma" w:hAnsi="Tahoma" w:cs="Tahoma"/>
          <w:sz w:val="20"/>
          <w:szCs w:val="20"/>
        </w:rPr>
        <w:t xml:space="preserve">Use MLA style to document all sources and </w:t>
      </w:r>
      <w:r w:rsidRPr="00615FEB">
        <w:rPr>
          <w:rFonts w:ascii="Tahoma" w:hAnsi="Tahoma" w:cs="Tahoma"/>
          <w:sz w:val="20"/>
          <w:szCs w:val="20"/>
          <w:u w:val="single"/>
        </w:rPr>
        <w:t>ask me</w:t>
      </w:r>
      <w:r w:rsidRPr="00615FEB">
        <w:rPr>
          <w:rFonts w:ascii="Tahoma" w:hAnsi="Tahoma" w:cs="Tahoma"/>
          <w:sz w:val="20"/>
          <w:szCs w:val="20"/>
        </w:rPr>
        <w:t xml:space="preserve"> if you are un</w:t>
      </w:r>
      <w:r w:rsidR="00094639" w:rsidRPr="00615FEB">
        <w:rPr>
          <w:rFonts w:ascii="Tahoma" w:hAnsi="Tahoma" w:cs="Tahoma"/>
          <w:sz w:val="20"/>
          <w:szCs w:val="20"/>
        </w:rPr>
        <w:t xml:space="preserve">sure about how </w:t>
      </w:r>
      <w:proofErr w:type="gramStart"/>
      <w:r w:rsidR="00094639" w:rsidRPr="00615FEB">
        <w:rPr>
          <w:rFonts w:ascii="Tahoma" w:hAnsi="Tahoma" w:cs="Tahoma"/>
          <w:sz w:val="20"/>
          <w:szCs w:val="20"/>
        </w:rPr>
        <w:t>to</w:t>
      </w:r>
      <w:proofErr w:type="gramEnd"/>
      <w:r w:rsidR="00094639" w:rsidRPr="00615FEB">
        <w:rPr>
          <w:rFonts w:ascii="Tahoma" w:hAnsi="Tahoma" w:cs="Tahoma"/>
          <w:sz w:val="20"/>
          <w:szCs w:val="20"/>
        </w:rPr>
        <w:t xml:space="preserve"> document something.</w:t>
      </w:r>
      <w:r w:rsidR="00592306">
        <w:rPr>
          <w:rFonts w:ascii="Tahoma" w:hAnsi="Tahoma" w:cs="Tahoma"/>
          <w:sz w:val="20"/>
          <w:szCs w:val="20"/>
        </w:rPr>
        <w:t xml:space="preserve"> Refer to the Student Handbook.</w:t>
      </w:r>
    </w:p>
    <w:p w:rsidR="00657AFD" w:rsidRPr="00C07149" w:rsidRDefault="00367B45" w:rsidP="000748A2">
      <w:pPr>
        <w:tabs>
          <w:tab w:val="left" w:pos="360"/>
        </w:tabs>
        <w:spacing w:before="100" w:beforeAutospacing="1" w:after="120"/>
        <w:ind w:left="144"/>
        <w:rPr>
          <w:rFonts w:ascii="Tahoma" w:eastAsia="Batang" w:hAnsi="Tahoma" w:cs="Tahoma"/>
          <w:b/>
          <w:bCs/>
          <w:sz w:val="22"/>
          <w:szCs w:val="22"/>
          <w:u w:val="single"/>
        </w:rPr>
      </w:pPr>
      <w:r>
        <w:rPr>
          <w:rFonts w:ascii="Tahoma" w:eastAsia="Batang" w:hAnsi="Tahoma" w:cs="Tahoma"/>
          <w:b/>
          <w:bCs/>
          <w:sz w:val="22"/>
          <w:szCs w:val="22"/>
          <w:u w:val="single"/>
        </w:rPr>
        <w:lastRenderedPageBreak/>
        <w:t>At the Heart of It All</w:t>
      </w:r>
      <w:r w:rsidR="00657AFD" w:rsidRPr="00C07149">
        <w:rPr>
          <w:rFonts w:ascii="Tahoma" w:eastAsia="Batang" w:hAnsi="Tahoma" w:cs="Tahoma"/>
          <w:b/>
          <w:bCs/>
          <w:sz w:val="22"/>
          <w:szCs w:val="22"/>
          <w:u w:val="single"/>
        </w:rPr>
        <w:t>...</w:t>
      </w:r>
    </w:p>
    <w:p w:rsidR="002F5BE1" w:rsidRPr="00173594" w:rsidRDefault="00592306" w:rsidP="000748A2">
      <w:pPr>
        <w:numPr>
          <w:ilvl w:val="0"/>
          <w:numId w:val="1"/>
        </w:numPr>
        <w:spacing w:after="60" w:line="300" w:lineRule="exact"/>
        <w:rPr>
          <w:rFonts w:ascii="Tahoma" w:eastAsia="Batang" w:hAnsi="Tahoma" w:cs="Tahoma"/>
          <w:sz w:val="20"/>
          <w:szCs w:val="20"/>
        </w:rPr>
      </w:pPr>
      <w:r>
        <w:rPr>
          <w:rFonts w:ascii="Tahoma" w:hAnsi="Tahoma" w:cs="Tahoma"/>
          <w:sz w:val="20"/>
          <w:szCs w:val="20"/>
          <w:lang w:val="en-US"/>
        </w:rPr>
        <w:t>Always</w:t>
      </w:r>
      <w:r w:rsidR="006A24F7" w:rsidRPr="00615FEB">
        <w:rPr>
          <w:rFonts w:ascii="Tahoma" w:hAnsi="Tahoma" w:cs="Tahoma"/>
          <w:sz w:val="20"/>
          <w:szCs w:val="20"/>
          <w:lang w:val="en-US"/>
        </w:rPr>
        <w:t xml:space="preserve"> stop, breathe, think, and talk to me if you have a concern regarding the classroom, another student, an activity, etc.  Disruptions (rudeness, disrespect, inappropriate </w:t>
      </w:r>
      <w:proofErr w:type="spellStart"/>
      <w:r w:rsidR="006A24F7" w:rsidRPr="00615FEB">
        <w:rPr>
          <w:rFonts w:ascii="Tahoma" w:hAnsi="Tahoma" w:cs="Tahoma"/>
          <w:sz w:val="20"/>
          <w:szCs w:val="20"/>
          <w:lang w:val="en-US"/>
        </w:rPr>
        <w:t>behaviour</w:t>
      </w:r>
      <w:proofErr w:type="spellEnd"/>
      <w:r w:rsidR="006A24F7" w:rsidRPr="00615FEB">
        <w:rPr>
          <w:rFonts w:ascii="Tahoma" w:hAnsi="Tahoma" w:cs="Tahoma"/>
          <w:sz w:val="20"/>
          <w:szCs w:val="20"/>
          <w:lang w:val="en-US"/>
        </w:rPr>
        <w:t xml:space="preserve"> or language, fighting, </w:t>
      </w:r>
      <w:r w:rsidR="003A2010" w:rsidRPr="00615FEB">
        <w:rPr>
          <w:rFonts w:ascii="Tahoma" w:hAnsi="Tahoma" w:cs="Tahoma"/>
          <w:sz w:val="20"/>
          <w:szCs w:val="20"/>
          <w:lang w:val="en-US"/>
        </w:rPr>
        <w:t xml:space="preserve">refusal to complete assigned work, </w:t>
      </w:r>
      <w:r w:rsidR="006A24F7" w:rsidRPr="00615FEB">
        <w:rPr>
          <w:rFonts w:ascii="Tahoma" w:hAnsi="Tahoma" w:cs="Tahoma"/>
          <w:sz w:val="20"/>
          <w:szCs w:val="20"/>
          <w:lang w:val="en-US"/>
        </w:rPr>
        <w:t>failure to bring required texts/materials to class, etc</w:t>
      </w:r>
      <w:proofErr w:type="gramStart"/>
      <w:r w:rsidR="006A24F7" w:rsidRPr="00615FEB">
        <w:rPr>
          <w:rFonts w:ascii="Tahoma" w:hAnsi="Tahoma" w:cs="Tahoma"/>
          <w:sz w:val="20"/>
          <w:szCs w:val="20"/>
          <w:lang w:val="en-US"/>
        </w:rPr>
        <w:t>. )</w:t>
      </w:r>
      <w:proofErr w:type="gramEnd"/>
      <w:r w:rsidR="006A24F7" w:rsidRPr="00615FEB">
        <w:rPr>
          <w:rFonts w:ascii="Tahoma" w:hAnsi="Tahoma" w:cs="Tahoma"/>
          <w:sz w:val="20"/>
          <w:szCs w:val="20"/>
          <w:lang w:val="en-US"/>
        </w:rPr>
        <w:t xml:space="preserve"> will be considered on a case-by-case basis depending on the situation and other determining factors. Consequences will include, but will not be limited to: </w:t>
      </w:r>
      <w:r w:rsidR="003A2010" w:rsidRPr="00615FEB">
        <w:rPr>
          <w:rFonts w:ascii="Tahoma" w:hAnsi="Tahoma" w:cs="Tahoma"/>
          <w:i/>
          <w:iCs/>
          <w:sz w:val="20"/>
          <w:szCs w:val="20"/>
          <w:lang w:val="en-US"/>
        </w:rPr>
        <w:t xml:space="preserve">1) </w:t>
      </w:r>
      <w:r w:rsidR="006A24F7" w:rsidRPr="00615FEB">
        <w:rPr>
          <w:rFonts w:ascii="Tahoma" w:hAnsi="Tahoma" w:cs="Tahoma"/>
          <w:i/>
          <w:iCs/>
          <w:sz w:val="20"/>
          <w:szCs w:val="20"/>
          <w:lang w:val="en-US"/>
        </w:rPr>
        <w:t xml:space="preserve">verbal warnings, </w:t>
      </w:r>
      <w:r w:rsidR="003A2010" w:rsidRPr="00615FEB">
        <w:rPr>
          <w:rFonts w:ascii="Tahoma" w:hAnsi="Tahoma" w:cs="Tahoma"/>
          <w:i/>
          <w:iCs/>
          <w:sz w:val="20"/>
          <w:szCs w:val="20"/>
          <w:lang w:val="en-US"/>
        </w:rPr>
        <w:t xml:space="preserve">2) </w:t>
      </w:r>
      <w:r w:rsidR="006A24F7" w:rsidRPr="00615FEB">
        <w:rPr>
          <w:rFonts w:ascii="Tahoma" w:hAnsi="Tahoma" w:cs="Tahoma"/>
          <w:i/>
          <w:iCs/>
          <w:sz w:val="20"/>
          <w:szCs w:val="20"/>
          <w:lang w:val="en-US"/>
        </w:rPr>
        <w:t xml:space="preserve">revised seating arrangements, </w:t>
      </w:r>
      <w:r w:rsidR="003A2010" w:rsidRPr="00615FEB">
        <w:rPr>
          <w:rFonts w:ascii="Tahoma" w:hAnsi="Tahoma" w:cs="Tahoma"/>
          <w:i/>
          <w:iCs/>
          <w:sz w:val="20"/>
          <w:szCs w:val="20"/>
          <w:lang w:val="en-US"/>
        </w:rPr>
        <w:t>3) s</w:t>
      </w:r>
      <w:r w:rsidR="006A24F7" w:rsidRPr="00615FEB">
        <w:rPr>
          <w:rFonts w:ascii="Tahoma" w:hAnsi="Tahoma" w:cs="Tahoma"/>
          <w:i/>
          <w:iCs/>
          <w:sz w:val="20"/>
          <w:szCs w:val="20"/>
          <w:lang w:val="en-US"/>
        </w:rPr>
        <w:t xml:space="preserve">tudent/teacher conferences, </w:t>
      </w:r>
      <w:r w:rsidR="003A2010" w:rsidRPr="00615FEB">
        <w:rPr>
          <w:rFonts w:ascii="Tahoma" w:hAnsi="Tahoma" w:cs="Tahoma"/>
          <w:i/>
          <w:iCs/>
          <w:sz w:val="20"/>
          <w:szCs w:val="20"/>
          <w:lang w:val="en-US"/>
        </w:rPr>
        <w:t xml:space="preserve">4) </w:t>
      </w:r>
      <w:r w:rsidR="006A24F7" w:rsidRPr="00615FEB">
        <w:rPr>
          <w:rFonts w:ascii="Tahoma" w:hAnsi="Tahoma" w:cs="Tahoma"/>
          <w:i/>
          <w:iCs/>
          <w:sz w:val="20"/>
          <w:szCs w:val="20"/>
          <w:lang w:val="en-US"/>
        </w:rPr>
        <w:t xml:space="preserve">student </w:t>
      </w:r>
      <w:proofErr w:type="spellStart"/>
      <w:r w:rsidR="006A24F7" w:rsidRPr="00615FEB">
        <w:rPr>
          <w:rFonts w:ascii="Tahoma" w:hAnsi="Tahoma" w:cs="Tahoma"/>
          <w:i/>
          <w:iCs/>
          <w:sz w:val="20"/>
          <w:szCs w:val="20"/>
          <w:lang w:val="en-US"/>
        </w:rPr>
        <w:t>behaviour</w:t>
      </w:r>
      <w:proofErr w:type="spellEnd"/>
      <w:r w:rsidR="006A24F7" w:rsidRPr="00615FEB">
        <w:rPr>
          <w:rFonts w:ascii="Tahoma" w:hAnsi="Tahoma" w:cs="Tahoma"/>
          <w:i/>
          <w:iCs/>
          <w:sz w:val="20"/>
          <w:szCs w:val="20"/>
          <w:lang w:val="en-US"/>
        </w:rPr>
        <w:t xml:space="preserve"> contracts, </w:t>
      </w:r>
      <w:r w:rsidR="003A2010" w:rsidRPr="00615FEB">
        <w:rPr>
          <w:rFonts w:ascii="Tahoma" w:hAnsi="Tahoma" w:cs="Tahoma"/>
          <w:i/>
          <w:iCs/>
          <w:sz w:val="20"/>
          <w:szCs w:val="20"/>
          <w:lang w:val="en-US"/>
        </w:rPr>
        <w:t xml:space="preserve">5) </w:t>
      </w:r>
      <w:r w:rsidR="006A24F7" w:rsidRPr="00615FEB">
        <w:rPr>
          <w:rFonts w:ascii="Tahoma" w:hAnsi="Tahoma" w:cs="Tahoma"/>
          <w:i/>
          <w:iCs/>
          <w:sz w:val="20"/>
          <w:szCs w:val="20"/>
          <w:lang w:val="en-US"/>
        </w:rPr>
        <w:t xml:space="preserve">parent guardian contacts/conferences, </w:t>
      </w:r>
      <w:r w:rsidR="003A2010" w:rsidRPr="00615FEB">
        <w:rPr>
          <w:rFonts w:ascii="Tahoma" w:hAnsi="Tahoma" w:cs="Tahoma"/>
          <w:i/>
          <w:iCs/>
          <w:sz w:val="20"/>
          <w:szCs w:val="20"/>
          <w:lang w:val="en-US"/>
        </w:rPr>
        <w:t xml:space="preserve">6) </w:t>
      </w:r>
      <w:r w:rsidR="006A24F7" w:rsidRPr="00615FEB">
        <w:rPr>
          <w:rFonts w:ascii="Tahoma" w:hAnsi="Tahoma" w:cs="Tahoma"/>
          <w:i/>
          <w:iCs/>
          <w:sz w:val="20"/>
          <w:szCs w:val="20"/>
          <w:lang w:val="en-US"/>
        </w:rPr>
        <w:t xml:space="preserve">detentions, </w:t>
      </w:r>
      <w:r w:rsidR="003A2010" w:rsidRPr="00615FEB">
        <w:rPr>
          <w:rFonts w:ascii="Tahoma" w:hAnsi="Tahoma" w:cs="Tahoma"/>
          <w:i/>
          <w:iCs/>
          <w:sz w:val="20"/>
          <w:szCs w:val="20"/>
          <w:lang w:val="en-US"/>
        </w:rPr>
        <w:t xml:space="preserve">7) </w:t>
      </w:r>
      <w:r w:rsidR="006A24F7" w:rsidRPr="00615FEB">
        <w:rPr>
          <w:rFonts w:ascii="Tahoma" w:hAnsi="Tahoma" w:cs="Tahoma"/>
          <w:i/>
          <w:iCs/>
          <w:sz w:val="20"/>
          <w:szCs w:val="20"/>
          <w:lang w:val="en-US"/>
        </w:rPr>
        <w:t xml:space="preserve">referrals to school administration, </w:t>
      </w:r>
      <w:r w:rsidR="003A2010" w:rsidRPr="00615FEB">
        <w:rPr>
          <w:rFonts w:ascii="Tahoma" w:hAnsi="Tahoma" w:cs="Tahoma"/>
          <w:i/>
          <w:iCs/>
          <w:sz w:val="20"/>
          <w:szCs w:val="20"/>
          <w:lang w:val="en-US"/>
        </w:rPr>
        <w:t xml:space="preserve">8) </w:t>
      </w:r>
      <w:r w:rsidR="006A24F7" w:rsidRPr="00615FEB">
        <w:rPr>
          <w:rFonts w:ascii="Tahoma" w:hAnsi="Tahoma" w:cs="Tahoma"/>
          <w:i/>
          <w:iCs/>
          <w:sz w:val="20"/>
          <w:szCs w:val="20"/>
          <w:lang w:val="en-US"/>
        </w:rPr>
        <w:t>suspensions, and/or expulsions.</w:t>
      </w:r>
    </w:p>
    <w:p w:rsidR="00173594" w:rsidRPr="00615FEB" w:rsidRDefault="00173594" w:rsidP="00173594">
      <w:pPr>
        <w:spacing w:after="60" w:line="300" w:lineRule="exact"/>
        <w:ind w:left="432"/>
        <w:rPr>
          <w:rFonts w:ascii="Tahoma" w:eastAsia="Batang" w:hAnsi="Tahoma" w:cs="Tahoma"/>
          <w:sz w:val="20"/>
          <w:szCs w:val="20"/>
        </w:rPr>
      </w:pPr>
    </w:p>
    <w:p w:rsidR="00173594" w:rsidRPr="00173594" w:rsidRDefault="00173594" w:rsidP="00173594">
      <w:pPr>
        <w:spacing w:after="60" w:line="300" w:lineRule="exact"/>
        <w:ind w:left="432"/>
        <w:rPr>
          <w:rFonts w:ascii="Tahoma" w:eastAsia="Batang" w:hAnsi="Tahoma" w:cs="Tahoma"/>
          <w:sz w:val="22"/>
          <w:szCs w:val="22"/>
        </w:rPr>
      </w:pPr>
    </w:p>
    <w:p w:rsidR="00C41CED" w:rsidRPr="00C41CED" w:rsidRDefault="00C41CED" w:rsidP="00C41CED">
      <w:pPr>
        <w:numPr>
          <w:ilvl w:val="0"/>
          <w:numId w:val="1"/>
        </w:numPr>
        <w:spacing w:after="60" w:line="300" w:lineRule="exact"/>
        <w:rPr>
          <w:rFonts w:ascii="Tahoma" w:eastAsia="Batang" w:hAnsi="Tahoma" w:cs="Tahoma"/>
          <w:sz w:val="22"/>
          <w:szCs w:val="22"/>
        </w:rPr>
      </w:pPr>
      <w:r w:rsidRPr="00357BC8">
        <w:rPr>
          <w:rFonts w:ascii="Tahoma" w:eastAsia="Batang" w:hAnsi="Tahoma" w:cs="Tahoma"/>
          <w:sz w:val="20"/>
          <w:szCs w:val="20"/>
        </w:rPr>
        <w:t>In addition to . . .</w:t>
      </w:r>
      <w:r>
        <w:rPr>
          <w:rFonts w:ascii="Tahoma" w:eastAsia="Batang" w:hAnsi="Tahoma" w:cs="Tahoma"/>
          <w:sz w:val="22"/>
          <w:szCs w:val="22"/>
        </w:rPr>
        <w:tab/>
      </w:r>
      <w:r w:rsidR="000748A2">
        <w:rPr>
          <w:rFonts w:ascii="Tahoma" w:eastAsia="Batang" w:hAnsi="Tahoma" w:cs="Tahoma"/>
          <w:sz w:val="22"/>
          <w:szCs w:val="22"/>
        </w:rPr>
        <w:t xml:space="preserve">   </w:t>
      </w:r>
      <w:r w:rsidR="00657AFD" w:rsidRPr="0048757E">
        <w:rPr>
          <w:rFonts w:ascii="Comic Sans MS" w:eastAsia="Batang" w:hAnsi="Comic Sans MS" w:cs="Tahoma"/>
          <w:b/>
          <w:bCs/>
          <w:smallCaps/>
          <w:sz w:val="22"/>
          <w:szCs w:val="22"/>
        </w:rPr>
        <w:t xml:space="preserve">CURIOSITY, </w:t>
      </w:r>
      <w:r w:rsidR="000748A2">
        <w:rPr>
          <w:rFonts w:ascii="Comic Sans MS" w:eastAsia="Batang" w:hAnsi="Comic Sans MS" w:cs="Tahoma"/>
          <w:b/>
          <w:bCs/>
          <w:smallCaps/>
          <w:sz w:val="22"/>
          <w:szCs w:val="22"/>
        </w:rPr>
        <w:t xml:space="preserve">  </w:t>
      </w:r>
      <w:r>
        <w:rPr>
          <w:rFonts w:ascii="Comic Sans MS" w:eastAsia="Batang" w:hAnsi="Comic Sans MS" w:cs="Tahoma"/>
          <w:b/>
          <w:bCs/>
          <w:smallCaps/>
          <w:sz w:val="22"/>
          <w:szCs w:val="22"/>
        </w:rPr>
        <w:tab/>
      </w:r>
      <w:r w:rsidR="000748A2">
        <w:rPr>
          <w:rFonts w:ascii="Comic Sans MS" w:eastAsia="Batang" w:hAnsi="Comic Sans MS" w:cs="Tahoma"/>
          <w:b/>
          <w:bCs/>
          <w:smallCaps/>
          <w:sz w:val="22"/>
          <w:szCs w:val="22"/>
        </w:rPr>
        <w:t xml:space="preserve">   </w:t>
      </w:r>
      <w:r w:rsidR="00657AFD" w:rsidRPr="00C41CED">
        <w:rPr>
          <w:rFonts w:ascii="Broadway" w:eastAsia="Batang" w:hAnsi="Broadway" w:cs="Tahoma"/>
          <w:smallCaps/>
          <w:sz w:val="28"/>
          <w:szCs w:val="28"/>
        </w:rPr>
        <w:t>ENERGY</w:t>
      </w:r>
      <w:r w:rsidR="00657AFD" w:rsidRPr="0048757E">
        <w:rPr>
          <w:rFonts w:ascii="Comic Sans MS" w:eastAsia="Batang" w:hAnsi="Comic Sans MS" w:cs="Tahoma"/>
          <w:b/>
          <w:bCs/>
          <w:smallCaps/>
          <w:sz w:val="22"/>
          <w:szCs w:val="22"/>
        </w:rPr>
        <w:t xml:space="preserve">, </w:t>
      </w:r>
      <w:r>
        <w:rPr>
          <w:rFonts w:ascii="Comic Sans MS" w:eastAsia="Batang" w:hAnsi="Comic Sans MS" w:cs="Tahoma"/>
          <w:b/>
          <w:bCs/>
          <w:smallCaps/>
          <w:sz w:val="22"/>
          <w:szCs w:val="22"/>
        </w:rPr>
        <w:tab/>
      </w:r>
      <w:r>
        <w:rPr>
          <w:rFonts w:ascii="Tahoma" w:eastAsia="Batang" w:hAnsi="Tahoma" w:cs="Tahoma"/>
          <w:sz w:val="22"/>
          <w:szCs w:val="22"/>
        </w:rPr>
        <w:tab/>
      </w:r>
      <w:r w:rsidR="00657AFD" w:rsidRPr="00C41CED">
        <w:rPr>
          <w:rFonts w:ascii="Berlin Sans FB" w:eastAsia="Batang" w:hAnsi="Berlin Sans FB" w:cs="Tahoma"/>
          <w:b/>
          <w:bCs/>
          <w:smallCaps/>
        </w:rPr>
        <w:t>RESOURCES</w:t>
      </w:r>
      <w:r>
        <w:rPr>
          <w:rFonts w:ascii="Comic Sans MS" w:eastAsia="Batang" w:hAnsi="Comic Sans MS" w:cs="Tahoma"/>
          <w:b/>
          <w:bCs/>
          <w:smallCaps/>
          <w:sz w:val="22"/>
          <w:szCs w:val="22"/>
        </w:rPr>
        <w:t>,</w:t>
      </w:r>
    </w:p>
    <w:p w:rsidR="00C41CED" w:rsidRPr="00C41CED" w:rsidRDefault="00C41CED" w:rsidP="00C41CED">
      <w:pPr>
        <w:spacing w:after="60" w:line="300" w:lineRule="exact"/>
        <w:ind w:left="144"/>
        <w:rPr>
          <w:rFonts w:ascii="Tahoma" w:eastAsia="Batang" w:hAnsi="Tahoma" w:cs="Tahoma"/>
          <w:sz w:val="22"/>
          <w:szCs w:val="22"/>
        </w:rPr>
      </w:pPr>
      <w:r>
        <w:rPr>
          <w:rFonts w:ascii="Futura Md BT" w:eastAsia="Batang" w:hAnsi="Futura Md BT" w:cs="Tahoma"/>
          <w:b/>
          <w:bCs/>
          <w:smallCaps/>
          <w:sz w:val="22"/>
          <w:szCs w:val="22"/>
        </w:rPr>
        <w:tab/>
      </w:r>
      <w:r>
        <w:rPr>
          <w:rFonts w:ascii="Futura Md BT" w:eastAsia="Batang" w:hAnsi="Futura Md BT" w:cs="Tahoma"/>
          <w:b/>
          <w:bCs/>
          <w:smallCaps/>
          <w:sz w:val="22"/>
          <w:szCs w:val="22"/>
        </w:rPr>
        <w:tab/>
      </w:r>
      <w:r>
        <w:rPr>
          <w:rFonts w:ascii="Futura Md BT" w:eastAsia="Batang" w:hAnsi="Futura Md BT" w:cs="Tahoma"/>
          <w:b/>
          <w:bCs/>
          <w:smallCaps/>
          <w:sz w:val="22"/>
          <w:szCs w:val="22"/>
        </w:rPr>
        <w:tab/>
      </w:r>
      <w:r>
        <w:rPr>
          <w:rFonts w:ascii="Futura Md BT" w:eastAsia="Batang" w:hAnsi="Futura Md BT" w:cs="Tahoma"/>
          <w:b/>
          <w:bCs/>
          <w:smallCaps/>
          <w:sz w:val="22"/>
          <w:szCs w:val="22"/>
        </w:rPr>
        <w:tab/>
      </w:r>
      <w:r w:rsidR="00657AFD" w:rsidRPr="00C41CED">
        <w:rPr>
          <w:rFonts w:ascii="Futura Md BT" w:eastAsia="Batang" w:hAnsi="Futura Md BT" w:cs="Tahoma"/>
          <w:b/>
          <w:bCs/>
          <w:smallCaps/>
          <w:sz w:val="22"/>
          <w:szCs w:val="22"/>
        </w:rPr>
        <w:t>A POSITIVE ATTITUDE</w:t>
      </w:r>
      <w:r w:rsidR="00657AFD" w:rsidRPr="0048757E">
        <w:rPr>
          <w:rFonts w:ascii="Comic Sans MS" w:eastAsia="Batang" w:hAnsi="Comic Sans MS" w:cs="Tahoma"/>
          <w:b/>
          <w:bCs/>
          <w:smallCaps/>
          <w:sz w:val="22"/>
          <w:szCs w:val="22"/>
        </w:rPr>
        <w:t xml:space="preserve">, </w:t>
      </w: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sidR="00657AFD" w:rsidRPr="00C41CED">
        <w:rPr>
          <w:rFonts w:ascii="Bookman Old Style" w:eastAsia="Batang" w:hAnsi="Bookman Old Style" w:cs="Tahoma"/>
          <w:b/>
          <w:bCs/>
          <w:smallCaps/>
        </w:rPr>
        <w:t>ORGANIZATION SKILLS</w:t>
      </w:r>
      <w:r>
        <w:rPr>
          <w:rFonts w:ascii="Comic Sans MS" w:eastAsia="Batang" w:hAnsi="Comic Sans MS" w:cs="Tahoma"/>
          <w:b/>
          <w:bCs/>
          <w:smallCaps/>
          <w:sz w:val="22"/>
          <w:szCs w:val="22"/>
        </w:rPr>
        <w:t>,</w:t>
      </w:r>
    </w:p>
    <w:p w:rsidR="00C41CED" w:rsidRPr="00C41CED" w:rsidRDefault="00C41CED" w:rsidP="00C41CED">
      <w:pPr>
        <w:spacing w:after="60" w:line="300" w:lineRule="exact"/>
        <w:ind w:left="144"/>
        <w:rPr>
          <w:rFonts w:ascii="Tahoma" w:eastAsia="Batang" w:hAnsi="Tahoma" w:cs="Tahoma"/>
          <w:sz w:val="22"/>
          <w:szCs w:val="22"/>
        </w:rPr>
      </w:pP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sidR="00657AFD" w:rsidRPr="00C41CED">
        <w:rPr>
          <w:rFonts w:ascii="Arial Black" w:eastAsia="Batang" w:hAnsi="Arial Black" w:cs="Tahoma"/>
          <w:b/>
          <w:bCs/>
          <w:smallCaps/>
          <w:sz w:val="22"/>
          <w:szCs w:val="22"/>
        </w:rPr>
        <w:t>PERSONAL GOALS</w:t>
      </w:r>
      <w:r w:rsidR="00657AFD" w:rsidRPr="0048757E">
        <w:rPr>
          <w:rFonts w:ascii="Comic Sans MS" w:eastAsia="Batang" w:hAnsi="Comic Sans MS" w:cs="Tahoma"/>
          <w:b/>
          <w:bCs/>
          <w:smallCaps/>
          <w:sz w:val="22"/>
          <w:szCs w:val="22"/>
        </w:rPr>
        <w:t xml:space="preserve"> </w:t>
      </w:r>
      <w:r>
        <w:rPr>
          <w:rFonts w:ascii="Comic Sans MS" w:eastAsia="Batang" w:hAnsi="Comic Sans MS" w:cs="Tahoma"/>
          <w:b/>
          <w:bCs/>
          <w:smallCaps/>
          <w:sz w:val="22"/>
          <w:szCs w:val="22"/>
        </w:rPr>
        <w:t>and MOTIVATION,</w:t>
      </w:r>
    </w:p>
    <w:p w:rsidR="00C41CED" w:rsidRDefault="00C41CED" w:rsidP="00C41CED">
      <w:pPr>
        <w:spacing w:after="60" w:line="300" w:lineRule="exact"/>
        <w:ind w:left="144"/>
        <w:rPr>
          <w:rFonts w:ascii="Tahoma" w:eastAsia="Batang" w:hAnsi="Tahoma" w:cs="Tahoma"/>
          <w:sz w:val="22"/>
          <w:szCs w:val="22"/>
        </w:rPr>
      </w:pP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sidRPr="00C41CED">
        <w:rPr>
          <w:rFonts w:ascii="Berlin Sans FB" w:eastAsia="Batang" w:hAnsi="Berlin Sans FB" w:cs="Tahoma"/>
          <w:b/>
          <w:bCs/>
          <w:smallCaps/>
          <w:sz w:val="22"/>
          <w:szCs w:val="22"/>
        </w:rPr>
        <w:t>OPEN COMMUNICATION</w:t>
      </w:r>
      <w:r>
        <w:rPr>
          <w:rFonts w:ascii="Comic Sans MS" w:eastAsia="Batang" w:hAnsi="Comic Sans MS" w:cs="Tahoma"/>
          <w:b/>
          <w:bCs/>
          <w:smallCaps/>
          <w:sz w:val="22"/>
          <w:szCs w:val="22"/>
        </w:rPr>
        <w:tab/>
      </w:r>
      <w:r>
        <w:rPr>
          <w:rFonts w:ascii="Comic Sans MS" w:eastAsia="Batang" w:hAnsi="Comic Sans MS" w:cs="Tahoma"/>
          <w:b/>
          <w:bCs/>
          <w:smallCaps/>
          <w:sz w:val="22"/>
          <w:szCs w:val="22"/>
        </w:rPr>
        <w:tab/>
        <w:t>and</w:t>
      </w:r>
      <w:r>
        <w:rPr>
          <w:rFonts w:ascii="Comic Sans MS" w:eastAsia="Batang" w:hAnsi="Comic Sans MS" w:cs="Tahoma"/>
          <w:b/>
          <w:bCs/>
          <w:smallCaps/>
          <w:sz w:val="22"/>
          <w:szCs w:val="22"/>
        </w:rPr>
        <w:tab/>
      </w:r>
      <w:r>
        <w:rPr>
          <w:rFonts w:ascii="Comic Sans MS" w:eastAsia="Batang" w:hAnsi="Comic Sans MS" w:cs="Tahoma"/>
          <w:b/>
          <w:bCs/>
          <w:smallCaps/>
          <w:sz w:val="22"/>
          <w:szCs w:val="22"/>
        </w:rPr>
        <w:tab/>
      </w:r>
      <w:r w:rsidR="00657AFD" w:rsidRPr="00C41CED">
        <w:rPr>
          <w:rFonts w:ascii="Britannic Bold" w:eastAsia="Batang" w:hAnsi="Britannic Bold" w:cs="Tahoma"/>
          <w:smallCaps/>
        </w:rPr>
        <w:t>USEFUL FEEDBACK</w:t>
      </w:r>
      <w:r w:rsidR="00657AFD" w:rsidRPr="00C41CED">
        <w:rPr>
          <w:rFonts w:ascii="Britannic Bold" w:eastAsia="Batang" w:hAnsi="Britannic Bold" w:cs="Tahoma"/>
        </w:rPr>
        <w:t>,</w:t>
      </w:r>
    </w:p>
    <w:p w:rsidR="00C41CED" w:rsidRPr="00357BC8" w:rsidRDefault="00C41CED" w:rsidP="00C41CED">
      <w:pPr>
        <w:spacing w:after="60" w:line="300" w:lineRule="exact"/>
        <w:ind w:left="144"/>
        <w:rPr>
          <w:rFonts w:ascii="Tahoma" w:eastAsia="Batang" w:hAnsi="Tahoma" w:cs="Tahoma"/>
          <w:sz w:val="20"/>
          <w:szCs w:val="20"/>
        </w:rPr>
      </w:pPr>
      <w:r w:rsidRPr="00357BC8">
        <w:rPr>
          <w:rFonts w:ascii="Tahoma" w:eastAsia="Batang" w:hAnsi="Tahoma" w:cs="Tahoma"/>
          <w:sz w:val="20"/>
          <w:szCs w:val="20"/>
        </w:rPr>
        <w:t xml:space="preserve">. . . </w:t>
      </w:r>
      <w:proofErr w:type="gramStart"/>
      <w:r w:rsidR="00657AFD" w:rsidRPr="00357BC8">
        <w:rPr>
          <w:rFonts w:ascii="Tahoma" w:eastAsia="Batang" w:hAnsi="Tahoma" w:cs="Tahoma"/>
          <w:sz w:val="20"/>
          <w:szCs w:val="20"/>
        </w:rPr>
        <w:t>and</w:t>
      </w:r>
      <w:proofErr w:type="gramEnd"/>
      <w:r w:rsidR="00657AFD" w:rsidRPr="00357BC8">
        <w:rPr>
          <w:rFonts w:ascii="Tahoma" w:eastAsia="Batang" w:hAnsi="Tahoma" w:cs="Tahoma"/>
          <w:sz w:val="20"/>
          <w:szCs w:val="20"/>
        </w:rPr>
        <w:t xml:space="preserve"> a variety </w:t>
      </w:r>
      <w:r w:rsidR="003B4F91" w:rsidRPr="00357BC8">
        <w:rPr>
          <w:rFonts w:ascii="Tahoma" w:eastAsia="Batang" w:hAnsi="Tahoma" w:cs="Tahoma"/>
          <w:sz w:val="20"/>
          <w:szCs w:val="20"/>
        </w:rPr>
        <w:t>of other important factors,</w:t>
      </w:r>
      <w:r w:rsidR="00657AFD" w:rsidRPr="00357BC8">
        <w:rPr>
          <w:rFonts w:ascii="Tahoma" w:eastAsia="Batang" w:hAnsi="Tahoma" w:cs="Tahoma"/>
          <w:sz w:val="20"/>
          <w:szCs w:val="20"/>
        </w:rPr>
        <w:t xml:space="preserve"> the rest of the class, you, and I ultimately need </w:t>
      </w:r>
      <w:r w:rsidR="00DD74E2">
        <w:rPr>
          <w:rFonts w:ascii="Tahoma" w:eastAsia="Batang" w:hAnsi="Tahoma" w:cs="Tahoma"/>
          <w:sz w:val="20"/>
          <w:szCs w:val="20"/>
        </w:rPr>
        <w:t xml:space="preserve">. . . </w:t>
      </w:r>
    </w:p>
    <w:p w:rsidR="00DD74E2" w:rsidRDefault="00DD74E2" w:rsidP="00C41CED">
      <w:pPr>
        <w:spacing w:before="120" w:after="60" w:line="300" w:lineRule="exact"/>
        <w:ind w:left="144"/>
        <w:rPr>
          <w:rFonts w:ascii="Comic Sans MS" w:eastAsia="Batang" w:hAnsi="Comic Sans MS" w:cs="Tahoma"/>
          <w:b/>
          <w:bCs/>
          <w:u w:val="single"/>
        </w:rPr>
      </w:pPr>
    </w:p>
    <w:p w:rsidR="00657AFD" w:rsidRPr="00DD74E2" w:rsidRDefault="00657AFD" w:rsidP="00C41CED">
      <w:pPr>
        <w:spacing w:before="120" w:after="60" w:line="300" w:lineRule="exact"/>
        <w:ind w:left="144"/>
        <w:rPr>
          <w:rFonts w:ascii="Tahoma" w:eastAsia="Batang" w:hAnsi="Tahoma" w:cs="Tahoma"/>
        </w:rPr>
      </w:pPr>
      <w:r w:rsidRPr="00DD74E2">
        <w:rPr>
          <w:rFonts w:ascii="Comic Sans MS" w:eastAsia="Batang" w:hAnsi="Comic Sans MS" w:cs="Tahoma"/>
          <w:b/>
          <w:bCs/>
          <w:u w:val="single"/>
        </w:rPr>
        <w:t>RESPECT</w:t>
      </w:r>
      <w:r w:rsidRPr="00DD74E2">
        <w:rPr>
          <w:rFonts w:ascii="Tahoma" w:eastAsia="Batang" w:hAnsi="Tahoma" w:cs="Tahoma"/>
        </w:rPr>
        <w:t xml:space="preserve"> to</w:t>
      </w:r>
      <w:r w:rsidR="009562D0" w:rsidRPr="00DD74E2">
        <w:rPr>
          <w:rFonts w:ascii="Tahoma" w:eastAsia="Batang" w:hAnsi="Tahoma" w:cs="Tahoma"/>
        </w:rPr>
        <w:t xml:space="preserve"> be able to grow and learn:</w:t>
      </w:r>
    </w:p>
    <w:p w:rsidR="00657AFD" w:rsidRPr="00DD74E2" w:rsidRDefault="00657AFD" w:rsidP="000C200D">
      <w:pPr>
        <w:numPr>
          <w:ilvl w:val="1"/>
          <w:numId w:val="1"/>
        </w:numPr>
        <w:spacing w:before="120" w:after="100" w:afterAutospacing="1"/>
        <w:rPr>
          <w:rFonts w:ascii="Tahoma" w:eastAsia="Batang" w:hAnsi="Tahoma" w:cs="Tahoma"/>
        </w:rPr>
      </w:pPr>
      <w:r w:rsidRPr="00DD74E2">
        <w:rPr>
          <w:rFonts w:ascii="Tahoma" w:eastAsia="Batang" w:hAnsi="Tahoma" w:cs="Tahoma"/>
        </w:rPr>
        <w:t>Respect others’ (teachers, fellow students, teacher assistants, custodians, bus drivers, principal, etc.) property, opinions, feelings, decisions, etc.</w:t>
      </w:r>
      <w:r w:rsidR="00592306">
        <w:rPr>
          <w:rFonts w:ascii="Tahoma" w:hAnsi="Tahoma" w:cs="Tahoma"/>
        </w:rPr>
        <w:t xml:space="preserve"> P</w:t>
      </w:r>
      <w:r w:rsidRPr="00DD74E2">
        <w:rPr>
          <w:rFonts w:ascii="Tahoma" w:hAnsi="Tahoma" w:cs="Tahoma"/>
        </w:rPr>
        <w:t>articipate in classroom discussions thoughtfully and respond to</w:t>
      </w:r>
      <w:r w:rsidR="0013475B" w:rsidRPr="00DD74E2">
        <w:rPr>
          <w:rFonts w:ascii="Tahoma" w:hAnsi="Tahoma" w:cs="Tahoma"/>
        </w:rPr>
        <w:t xml:space="preserve"> the</w:t>
      </w:r>
      <w:r w:rsidRPr="00DD74E2">
        <w:rPr>
          <w:rFonts w:ascii="Tahoma" w:hAnsi="Tahoma" w:cs="Tahoma"/>
        </w:rPr>
        <w:t xml:space="preserve"> issues being discussed, not </w:t>
      </w:r>
      <w:r w:rsidR="0013475B" w:rsidRPr="00DD74E2">
        <w:rPr>
          <w:rFonts w:ascii="Tahoma" w:hAnsi="Tahoma" w:cs="Tahoma"/>
        </w:rPr>
        <w:t xml:space="preserve">to any </w:t>
      </w:r>
      <w:r w:rsidRPr="00DD74E2">
        <w:rPr>
          <w:rFonts w:ascii="Tahoma" w:hAnsi="Tahoma" w:cs="Tahoma"/>
        </w:rPr>
        <w:t>personal feelings about the speaker.</w:t>
      </w:r>
    </w:p>
    <w:p w:rsidR="00657AFD" w:rsidRPr="00DD74E2" w:rsidRDefault="0013475B" w:rsidP="00657AFD">
      <w:pPr>
        <w:numPr>
          <w:ilvl w:val="1"/>
          <w:numId w:val="1"/>
        </w:numPr>
        <w:spacing w:before="100" w:beforeAutospacing="1" w:after="100" w:afterAutospacing="1"/>
        <w:rPr>
          <w:rFonts w:ascii="Tahoma" w:eastAsia="Batang" w:hAnsi="Tahoma" w:cs="Tahoma"/>
        </w:rPr>
      </w:pPr>
      <w:r w:rsidRPr="00DD74E2">
        <w:rPr>
          <w:rFonts w:ascii="Tahoma" w:hAnsi="Tahoma" w:cs="Tahoma"/>
        </w:rPr>
        <w:t xml:space="preserve">Respect </w:t>
      </w:r>
      <w:r w:rsidR="00657AFD" w:rsidRPr="00DD74E2">
        <w:rPr>
          <w:rFonts w:ascii="Tahoma" w:hAnsi="Tahoma" w:cs="Tahoma"/>
        </w:rPr>
        <w:t>school announcements by listening quietly.</w:t>
      </w:r>
    </w:p>
    <w:p w:rsidR="001A0CA5" w:rsidRPr="00DD74E2" w:rsidRDefault="00657AFD" w:rsidP="001A0CA5">
      <w:pPr>
        <w:numPr>
          <w:ilvl w:val="1"/>
          <w:numId w:val="1"/>
        </w:numPr>
        <w:spacing w:before="100" w:beforeAutospacing="1" w:after="100" w:afterAutospacing="1"/>
        <w:rPr>
          <w:rFonts w:ascii="Tahoma" w:eastAsia="Batang" w:hAnsi="Tahoma" w:cs="Tahoma"/>
          <w:i/>
          <w:iCs/>
        </w:rPr>
      </w:pPr>
      <w:r w:rsidRPr="00DD74E2">
        <w:rPr>
          <w:rFonts w:ascii="Tahoma" w:eastAsia="Batang" w:hAnsi="Tahoma" w:cs="Tahoma"/>
        </w:rPr>
        <w:t>Respect the school and the school’s property</w:t>
      </w:r>
      <w:r w:rsidR="0013475B" w:rsidRPr="00DD74E2">
        <w:rPr>
          <w:rFonts w:ascii="Tahoma" w:hAnsi="Tahoma" w:cs="Tahoma"/>
        </w:rPr>
        <w:t>.</w:t>
      </w:r>
    </w:p>
    <w:p w:rsidR="00E62A4C" w:rsidRPr="00DD74E2" w:rsidRDefault="00DD74E2" w:rsidP="003B67E0">
      <w:pPr>
        <w:numPr>
          <w:ilvl w:val="1"/>
          <w:numId w:val="1"/>
        </w:numPr>
        <w:spacing w:before="100" w:beforeAutospacing="1" w:after="100" w:afterAutospacing="1"/>
        <w:rPr>
          <w:rFonts w:ascii="Tahoma" w:hAnsi="Tahoma" w:cs="Tahoma"/>
        </w:rPr>
      </w:pPr>
      <w:r w:rsidRPr="00DD74E2">
        <w:rPr>
          <w:rFonts w:ascii="Tahoma" w:eastAsia="Batang" w:hAnsi="Tahoma" w:cs="Tahoma"/>
          <w:noProof/>
          <w:lang w:eastAsia="en-CA"/>
        </w:rPr>
        <w:drawing>
          <wp:anchor distT="0" distB="0" distL="114300" distR="114300" simplePos="0" relativeHeight="251658240" behindDoc="0" locked="0" layoutInCell="1" allowOverlap="1">
            <wp:simplePos x="0" y="0"/>
            <wp:positionH relativeFrom="column">
              <wp:posOffset>2628607</wp:posOffset>
            </wp:positionH>
            <wp:positionV relativeFrom="paragraph">
              <wp:posOffset>783883</wp:posOffset>
            </wp:positionV>
            <wp:extent cx="1469781" cy="1946031"/>
            <wp:effectExtent l="19050" t="0" r="0" b="0"/>
            <wp:wrapNone/>
            <wp:docPr id="5" name="Picture 5" descr="MCj031999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199900000%5b1%5d"/>
                    <pic:cNvPicPr>
                      <a:picLocks noChangeAspect="1" noChangeArrowheads="1"/>
                    </pic:cNvPicPr>
                  </pic:nvPicPr>
                  <pic:blipFill>
                    <a:blip r:embed="rId7" cstate="print"/>
                    <a:srcRect/>
                    <a:stretch>
                      <a:fillRect/>
                    </a:stretch>
                  </pic:blipFill>
                  <pic:spPr bwMode="auto">
                    <a:xfrm flipH="1">
                      <a:off x="0" y="0"/>
                      <a:ext cx="1469781" cy="1946031"/>
                    </a:xfrm>
                    <a:prstGeom prst="rect">
                      <a:avLst/>
                    </a:prstGeom>
                    <a:noFill/>
                    <a:ln w="9525">
                      <a:noFill/>
                      <a:miter lim="800000"/>
                      <a:headEnd/>
                      <a:tailEnd/>
                    </a:ln>
                  </pic:spPr>
                </pic:pic>
              </a:graphicData>
            </a:graphic>
          </wp:anchor>
        </w:drawing>
      </w:r>
      <w:r w:rsidR="00657AFD" w:rsidRPr="00DD74E2">
        <w:rPr>
          <w:rFonts w:ascii="Tahoma" w:eastAsia="Batang" w:hAnsi="Tahoma" w:cs="Tahoma"/>
        </w:rPr>
        <w:t>Respect yourself and your belongings</w:t>
      </w:r>
      <w:r w:rsidR="00657AFD" w:rsidRPr="00DD74E2">
        <w:rPr>
          <w:rFonts w:ascii="Tahoma" w:hAnsi="Tahoma" w:cs="Tahoma"/>
        </w:rPr>
        <w:t xml:space="preserve">. Take care </w:t>
      </w:r>
      <w:r w:rsidR="00657AFD" w:rsidRPr="00DD74E2">
        <w:rPr>
          <w:rFonts w:ascii="Tahoma" w:hAnsi="Tahoma" w:cs="Tahoma"/>
          <w:u w:val="single"/>
        </w:rPr>
        <w:t>with</w:t>
      </w:r>
      <w:r w:rsidR="00657AFD" w:rsidRPr="00DD74E2">
        <w:rPr>
          <w:rFonts w:ascii="Tahoma" w:hAnsi="Tahoma" w:cs="Tahoma"/>
        </w:rPr>
        <w:t xml:space="preserve"> your work and </w:t>
      </w:r>
      <w:r w:rsidR="00657AFD" w:rsidRPr="00DD74E2">
        <w:rPr>
          <w:rFonts w:ascii="Tahoma" w:hAnsi="Tahoma" w:cs="Tahoma"/>
          <w:u w:val="single"/>
        </w:rPr>
        <w:t>of</w:t>
      </w:r>
      <w:r w:rsidR="00657AFD" w:rsidRPr="00DD74E2">
        <w:rPr>
          <w:rFonts w:ascii="Tahoma" w:hAnsi="Tahoma" w:cs="Tahoma"/>
        </w:rPr>
        <w:t xml:space="preserve"> your work so that you can achieve your academic goals.</w:t>
      </w:r>
      <w:r w:rsidR="00F00CE2">
        <w:rPr>
          <w:rFonts w:ascii="Tahoma" w:hAnsi="Tahoma" w:cs="Tahoma"/>
        </w:rPr>
        <w:t>]</w:t>
      </w:r>
    </w:p>
    <w:sectPr w:rsidR="00E62A4C" w:rsidRPr="00DD74E2" w:rsidSect="009E1004">
      <w:headerReference w:type="default" r:id="rId8"/>
      <w:pgSz w:w="12240" w:h="15840"/>
      <w:pgMar w:top="576" w:right="864" w:bottom="576"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81" w:rsidRDefault="006F5381">
      <w:r>
        <w:separator/>
      </w:r>
    </w:p>
  </w:endnote>
  <w:endnote w:type="continuationSeparator" w:id="0">
    <w:p w:rsidR="006F5381" w:rsidRDefault="006F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utura Md BT">
    <w:altName w:val="Lucida Sans Unicode"/>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81" w:rsidRDefault="006F5381">
      <w:r>
        <w:separator/>
      </w:r>
    </w:p>
  </w:footnote>
  <w:footnote w:type="continuationSeparator" w:id="0">
    <w:p w:rsidR="006F5381" w:rsidRDefault="006F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45" w:rsidRDefault="00367B45">
    <w:pPr>
      <w:pStyle w:val="Header"/>
    </w:pPr>
    <w:r>
      <w:t>Name: ______________________________</w:t>
    </w:r>
    <w:r>
      <w:tab/>
    </w:r>
    <w:r>
      <w:tab/>
      <w:t>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37D"/>
    <w:multiLevelType w:val="hybridMultilevel"/>
    <w:tmpl w:val="2EDE5616"/>
    <w:lvl w:ilvl="0" w:tplc="FF7A8412">
      <w:start w:val="1"/>
      <w:numFmt w:val="bullet"/>
      <w:lvlText w:val=""/>
      <w:lvlJc w:val="left"/>
      <w:pPr>
        <w:tabs>
          <w:tab w:val="num" w:pos="432"/>
        </w:tabs>
        <w:ind w:left="432" w:hanging="288"/>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42CE7"/>
    <w:multiLevelType w:val="hybridMultilevel"/>
    <w:tmpl w:val="86BC65BE"/>
    <w:lvl w:ilvl="0" w:tplc="FF7A8412">
      <w:start w:val="1"/>
      <w:numFmt w:val="bullet"/>
      <w:lvlText w:val=""/>
      <w:lvlJc w:val="left"/>
      <w:pPr>
        <w:tabs>
          <w:tab w:val="num" w:pos="576"/>
        </w:tabs>
        <w:ind w:left="576" w:hanging="288"/>
      </w:pPr>
      <w:rPr>
        <w:rFonts w:ascii="Symbol" w:hAnsi="Symbol" w:hint="default"/>
        <w:b w:val="0"/>
        <w:i w:val="0"/>
        <w:sz w:val="24"/>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136B3155"/>
    <w:multiLevelType w:val="hybridMultilevel"/>
    <w:tmpl w:val="AB58F4E8"/>
    <w:lvl w:ilvl="0" w:tplc="50624ECC">
      <w:start w:val="1"/>
      <w:numFmt w:val="bullet"/>
      <w:lvlText w:val=""/>
      <w:lvlJc w:val="left"/>
      <w:pPr>
        <w:tabs>
          <w:tab w:val="num" w:pos="144"/>
        </w:tabs>
        <w:ind w:left="144" w:hanging="144"/>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4E0"/>
    <w:multiLevelType w:val="hybridMultilevel"/>
    <w:tmpl w:val="33E07A72"/>
    <w:lvl w:ilvl="0" w:tplc="FF7A8412">
      <w:start w:val="1"/>
      <w:numFmt w:val="bullet"/>
      <w:lvlText w:val=""/>
      <w:lvlJc w:val="left"/>
      <w:pPr>
        <w:tabs>
          <w:tab w:val="num" w:pos="432"/>
        </w:tabs>
        <w:ind w:left="432" w:hanging="288"/>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50624ECC">
      <w:start w:val="1"/>
      <w:numFmt w:val="bullet"/>
      <w:lvlText w:val=""/>
      <w:lvlJc w:val="left"/>
      <w:pPr>
        <w:tabs>
          <w:tab w:val="num" w:pos="1944"/>
        </w:tabs>
        <w:ind w:left="1944" w:hanging="144"/>
      </w:pPr>
      <w:rPr>
        <w:rFonts w:ascii="Symbol" w:hAnsi="Symbol" w:hint="default"/>
        <w:b w:val="0"/>
        <w:i w:val="0"/>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060AC"/>
    <w:multiLevelType w:val="multilevel"/>
    <w:tmpl w:val="7228F588"/>
    <w:lvl w:ilvl="0">
      <w:start w:val="1"/>
      <w:numFmt w:val="bullet"/>
      <w:lvlText w:val=""/>
      <w:lvlJc w:val="left"/>
      <w:pPr>
        <w:tabs>
          <w:tab w:val="num" w:pos="144"/>
        </w:tabs>
        <w:ind w:left="144" w:hanging="144"/>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478D1"/>
    <w:multiLevelType w:val="hybridMultilevel"/>
    <w:tmpl w:val="7228F588"/>
    <w:lvl w:ilvl="0" w:tplc="50624ECC">
      <w:start w:val="1"/>
      <w:numFmt w:val="bullet"/>
      <w:lvlText w:val=""/>
      <w:lvlJc w:val="left"/>
      <w:pPr>
        <w:tabs>
          <w:tab w:val="num" w:pos="144"/>
        </w:tabs>
        <w:ind w:left="144" w:hanging="144"/>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6F7"/>
    <w:multiLevelType w:val="hybridMultilevel"/>
    <w:tmpl w:val="47D4E316"/>
    <w:lvl w:ilvl="0" w:tplc="50624ECC">
      <w:start w:val="1"/>
      <w:numFmt w:val="bullet"/>
      <w:lvlText w:val=""/>
      <w:lvlJc w:val="left"/>
      <w:pPr>
        <w:tabs>
          <w:tab w:val="num" w:pos="288"/>
        </w:tabs>
        <w:ind w:left="288" w:hanging="144"/>
      </w:pPr>
      <w:rPr>
        <w:rFonts w:ascii="Symbol" w:hAnsi="Symbol" w:hint="default"/>
        <w:b w:val="0"/>
        <w:i w:val="0"/>
        <w:sz w:val="16"/>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50"/>
    <w:rsid w:val="000046E8"/>
    <w:rsid w:val="0003508D"/>
    <w:rsid w:val="00054485"/>
    <w:rsid w:val="00064F7B"/>
    <w:rsid w:val="000748A2"/>
    <w:rsid w:val="00076FA1"/>
    <w:rsid w:val="0008455B"/>
    <w:rsid w:val="00091073"/>
    <w:rsid w:val="00094639"/>
    <w:rsid w:val="000A11D3"/>
    <w:rsid w:val="000A5B20"/>
    <w:rsid w:val="000C15FE"/>
    <w:rsid w:val="000C200D"/>
    <w:rsid w:val="000C3586"/>
    <w:rsid w:val="000E3033"/>
    <w:rsid w:val="000F2DA2"/>
    <w:rsid w:val="000F7B4B"/>
    <w:rsid w:val="001047EA"/>
    <w:rsid w:val="0013475B"/>
    <w:rsid w:val="00143AA9"/>
    <w:rsid w:val="00152661"/>
    <w:rsid w:val="0016582A"/>
    <w:rsid w:val="00173594"/>
    <w:rsid w:val="00177C75"/>
    <w:rsid w:val="001A0CA5"/>
    <w:rsid w:val="001E4DC5"/>
    <w:rsid w:val="001F269C"/>
    <w:rsid w:val="00216E42"/>
    <w:rsid w:val="00242435"/>
    <w:rsid w:val="002463B3"/>
    <w:rsid w:val="0026473C"/>
    <w:rsid w:val="00277CF2"/>
    <w:rsid w:val="0029031C"/>
    <w:rsid w:val="0029330A"/>
    <w:rsid w:val="002D0C86"/>
    <w:rsid w:val="002D3D29"/>
    <w:rsid w:val="002D76FE"/>
    <w:rsid w:val="002E2AE8"/>
    <w:rsid w:val="002F5BE1"/>
    <w:rsid w:val="0031541C"/>
    <w:rsid w:val="00336C92"/>
    <w:rsid w:val="003518B6"/>
    <w:rsid w:val="00357BC8"/>
    <w:rsid w:val="00367B45"/>
    <w:rsid w:val="0038010D"/>
    <w:rsid w:val="003A2010"/>
    <w:rsid w:val="003B4F91"/>
    <w:rsid w:val="003B67E0"/>
    <w:rsid w:val="003D54AD"/>
    <w:rsid w:val="00403AAB"/>
    <w:rsid w:val="00421E1C"/>
    <w:rsid w:val="00482B64"/>
    <w:rsid w:val="0048757E"/>
    <w:rsid w:val="00491DB4"/>
    <w:rsid w:val="00497B23"/>
    <w:rsid w:val="004A61A8"/>
    <w:rsid w:val="004E18D4"/>
    <w:rsid w:val="00554252"/>
    <w:rsid w:val="00580BCA"/>
    <w:rsid w:val="00592306"/>
    <w:rsid w:val="00615FEB"/>
    <w:rsid w:val="0062182B"/>
    <w:rsid w:val="006340D6"/>
    <w:rsid w:val="00646E3E"/>
    <w:rsid w:val="00650643"/>
    <w:rsid w:val="00657AFD"/>
    <w:rsid w:val="00694D67"/>
    <w:rsid w:val="006A24F7"/>
    <w:rsid w:val="006A37B3"/>
    <w:rsid w:val="006B6992"/>
    <w:rsid w:val="006C477F"/>
    <w:rsid w:val="006D3C38"/>
    <w:rsid w:val="006E1042"/>
    <w:rsid w:val="006F184A"/>
    <w:rsid w:val="006F3BFE"/>
    <w:rsid w:val="006F5381"/>
    <w:rsid w:val="00726353"/>
    <w:rsid w:val="00730A4B"/>
    <w:rsid w:val="0073352B"/>
    <w:rsid w:val="00736FB4"/>
    <w:rsid w:val="00764240"/>
    <w:rsid w:val="00791B42"/>
    <w:rsid w:val="007A11F1"/>
    <w:rsid w:val="007F4A79"/>
    <w:rsid w:val="00820857"/>
    <w:rsid w:val="00846F22"/>
    <w:rsid w:val="00875350"/>
    <w:rsid w:val="0088372B"/>
    <w:rsid w:val="00885484"/>
    <w:rsid w:val="00895EB0"/>
    <w:rsid w:val="008B3EE2"/>
    <w:rsid w:val="008B5CE8"/>
    <w:rsid w:val="008C7C81"/>
    <w:rsid w:val="008D4786"/>
    <w:rsid w:val="00940B3B"/>
    <w:rsid w:val="00952046"/>
    <w:rsid w:val="009562D0"/>
    <w:rsid w:val="009667F1"/>
    <w:rsid w:val="009B541B"/>
    <w:rsid w:val="009E1004"/>
    <w:rsid w:val="009E2A57"/>
    <w:rsid w:val="009E33E6"/>
    <w:rsid w:val="009F7050"/>
    <w:rsid w:val="00A40482"/>
    <w:rsid w:val="00A577F0"/>
    <w:rsid w:val="00A77568"/>
    <w:rsid w:val="00AB425B"/>
    <w:rsid w:val="00AD348C"/>
    <w:rsid w:val="00AF7DCD"/>
    <w:rsid w:val="00B02594"/>
    <w:rsid w:val="00B04395"/>
    <w:rsid w:val="00B05A27"/>
    <w:rsid w:val="00B2675A"/>
    <w:rsid w:val="00B60E15"/>
    <w:rsid w:val="00B75628"/>
    <w:rsid w:val="00B80EE9"/>
    <w:rsid w:val="00B86A61"/>
    <w:rsid w:val="00B9518E"/>
    <w:rsid w:val="00BA344B"/>
    <w:rsid w:val="00BE1EC3"/>
    <w:rsid w:val="00BF4330"/>
    <w:rsid w:val="00C07149"/>
    <w:rsid w:val="00C10547"/>
    <w:rsid w:val="00C25743"/>
    <w:rsid w:val="00C33272"/>
    <w:rsid w:val="00C41CED"/>
    <w:rsid w:val="00C445A4"/>
    <w:rsid w:val="00C55EE8"/>
    <w:rsid w:val="00C60E4E"/>
    <w:rsid w:val="00C94CE7"/>
    <w:rsid w:val="00C977C5"/>
    <w:rsid w:val="00CD41D2"/>
    <w:rsid w:val="00D21DC0"/>
    <w:rsid w:val="00D31F45"/>
    <w:rsid w:val="00D57CDF"/>
    <w:rsid w:val="00D67FB3"/>
    <w:rsid w:val="00DA43F2"/>
    <w:rsid w:val="00DB2E15"/>
    <w:rsid w:val="00DD74E2"/>
    <w:rsid w:val="00DE1696"/>
    <w:rsid w:val="00DE2659"/>
    <w:rsid w:val="00DF5567"/>
    <w:rsid w:val="00E33E33"/>
    <w:rsid w:val="00E57BCA"/>
    <w:rsid w:val="00E62A4C"/>
    <w:rsid w:val="00E65B3E"/>
    <w:rsid w:val="00E736C5"/>
    <w:rsid w:val="00EA4BEC"/>
    <w:rsid w:val="00ED2FC6"/>
    <w:rsid w:val="00EE77C7"/>
    <w:rsid w:val="00EF09DA"/>
    <w:rsid w:val="00EF70F9"/>
    <w:rsid w:val="00F00CE2"/>
    <w:rsid w:val="00F1719C"/>
    <w:rsid w:val="00F25BB0"/>
    <w:rsid w:val="00F411BC"/>
    <w:rsid w:val="00F4156A"/>
    <w:rsid w:val="00F44E70"/>
    <w:rsid w:val="00F4655E"/>
    <w:rsid w:val="00F67067"/>
    <w:rsid w:val="00FD1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68ED29-F571-4C4E-BA57-F9361BDA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F0"/>
    <w:rPr>
      <w:sz w:val="24"/>
      <w:szCs w:val="24"/>
      <w:lang w:eastAsia="en-US"/>
    </w:rPr>
  </w:style>
  <w:style w:type="paragraph" w:styleId="Heading1">
    <w:name w:val="heading 1"/>
    <w:basedOn w:val="Normal"/>
    <w:next w:val="Normal"/>
    <w:qFormat/>
    <w:rsid w:val="002D0C8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0C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D0C86"/>
    <w:pPr>
      <w:keepNext/>
      <w:spacing w:before="240" w:after="60"/>
      <w:outlineLvl w:val="2"/>
    </w:pPr>
    <w:rPr>
      <w:rFonts w:ascii="Arial" w:hAnsi="Arial" w:cs="Arial"/>
      <w:b/>
      <w:bCs/>
      <w:sz w:val="26"/>
      <w:szCs w:val="26"/>
    </w:rPr>
  </w:style>
  <w:style w:type="paragraph" w:styleId="Heading4">
    <w:name w:val="heading 4"/>
    <w:basedOn w:val="Normal"/>
    <w:next w:val="Normal"/>
    <w:qFormat/>
    <w:rsid w:val="002D0C86"/>
    <w:pPr>
      <w:keepNext/>
      <w:spacing w:before="240" w:after="60"/>
      <w:outlineLvl w:val="3"/>
    </w:pPr>
    <w:rPr>
      <w:b/>
      <w:bCs/>
      <w:sz w:val="28"/>
      <w:szCs w:val="28"/>
    </w:rPr>
  </w:style>
  <w:style w:type="paragraph" w:styleId="Heading5">
    <w:name w:val="heading 5"/>
    <w:basedOn w:val="Normal"/>
    <w:next w:val="Normal"/>
    <w:qFormat/>
    <w:rsid w:val="002D0C86"/>
    <w:pPr>
      <w:spacing w:before="240" w:after="60"/>
      <w:outlineLvl w:val="4"/>
    </w:pPr>
    <w:rPr>
      <w:b/>
      <w:bCs/>
      <w:i/>
      <w:iCs/>
      <w:sz w:val="26"/>
      <w:szCs w:val="26"/>
    </w:rPr>
  </w:style>
  <w:style w:type="paragraph" w:styleId="Heading6">
    <w:name w:val="heading 6"/>
    <w:basedOn w:val="Normal"/>
    <w:next w:val="Normal"/>
    <w:qFormat/>
    <w:rsid w:val="002D0C86"/>
    <w:pPr>
      <w:spacing w:before="240" w:after="60"/>
      <w:outlineLvl w:val="5"/>
    </w:pPr>
    <w:rPr>
      <w:b/>
      <w:bCs/>
      <w:sz w:val="22"/>
      <w:szCs w:val="22"/>
    </w:rPr>
  </w:style>
  <w:style w:type="paragraph" w:styleId="Heading7">
    <w:name w:val="heading 7"/>
    <w:basedOn w:val="Normal"/>
    <w:next w:val="Normal"/>
    <w:qFormat/>
    <w:rsid w:val="002D0C86"/>
    <w:pPr>
      <w:spacing w:before="240" w:after="60"/>
      <w:outlineLvl w:val="6"/>
    </w:pPr>
  </w:style>
  <w:style w:type="paragraph" w:styleId="Heading8">
    <w:name w:val="heading 8"/>
    <w:basedOn w:val="Normal"/>
    <w:next w:val="Normal"/>
    <w:qFormat/>
    <w:rsid w:val="002D0C86"/>
    <w:pPr>
      <w:spacing w:before="240" w:after="60"/>
      <w:outlineLvl w:val="7"/>
    </w:pPr>
    <w:rPr>
      <w:i/>
      <w:iCs/>
    </w:rPr>
  </w:style>
  <w:style w:type="paragraph" w:styleId="Heading9">
    <w:name w:val="heading 9"/>
    <w:basedOn w:val="Normal"/>
    <w:next w:val="Normal"/>
    <w:qFormat/>
    <w:rsid w:val="002D0C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E15"/>
    <w:pPr>
      <w:tabs>
        <w:tab w:val="center" w:pos="4320"/>
        <w:tab w:val="right" w:pos="8640"/>
      </w:tabs>
    </w:pPr>
  </w:style>
  <w:style w:type="paragraph" w:styleId="Footer">
    <w:name w:val="footer"/>
    <w:basedOn w:val="Normal"/>
    <w:rsid w:val="00DB2E15"/>
    <w:pPr>
      <w:tabs>
        <w:tab w:val="center" w:pos="4320"/>
        <w:tab w:val="right" w:pos="8640"/>
      </w:tabs>
    </w:pPr>
  </w:style>
  <w:style w:type="character" w:styleId="FollowedHyperlink">
    <w:name w:val="FollowedHyperlink"/>
    <w:basedOn w:val="DefaultParagraphFont"/>
    <w:rsid w:val="002D0C86"/>
    <w:rPr>
      <w:color w:val="0000FF"/>
      <w:u w:val="single"/>
    </w:rPr>
  </w:style>
  <w:style w:type="paragraph" w:styleId="BalloonText">
    <w:name w:val="Balloon Text"/>
    <w:basedOn w:val="Normal"/>
    <w:semiHidden/>
    <w:rsid w:val="002D0C86"/>
    <w:rPr>
      <w:rFonts w:ascii="Tahoma" w:hAnsi="Tahoma" w:cs="Tahoma"/>
      <w:sz w:val="16"/>
      <w:szCs w:val="16"/>
    </w:rPr>
  </w:style>
  <w:style w:type="paragraph" w:styleId="BlockText">
    <w:name w:val="Block Text"/>
    <w:basedOn w:val="Normal"/>
    <w:rsid w:val="002D0C86"/>
    <w:pPr>
      <w:spacing w:after="120"/>
      <w:ind w:left="1440" w:right="1440"/>
    </w:pPr>
  </w:style>
  <w:style w:type="paragraph" w:styleId="BodyText">
    <w:name w:val="Body Text"/>
    <w:basedOn w:val="Normal"/>
    <w:rsid w:val="002D0C86"/>
    <w:pPr>
      <w:spacing w:after="120"/>
    </w:pPr>
  </w:style>
  <w:style w:type="paragraph" w:styleId="BodyText2">
    <w:name w:val="Body Text 2"/>
    <w:basedOn w:val="Normal"/>
    <w:rsid w:val="002D0C86"/>
    <w:pPr>
      <w:spacing w:after="120" w:line="480" w:lineRule="auto"/>
    </w:pPr>
  </w:style>
  <w:style w:type="paragraph" w:styleId="BodyText3">
    <w:name w:val="Body Text 3"/>
    <w:basedOn w:val="Normal"/>
    <w:rsid w:val="002D0C86"/>
    <w:pPr>
      <w:spacing w:after="120"/>
    </w:pPr>
    <w:rPr>
      <w:sz w:val="16"/>
      <w:szCs w:val="16"/>
    </w:rPr>
  </w:style>
  <w:style w:type="paragraph" w:styleId="BodyTextFirstIndent">
    <w:name w:val="Body Text First Indent"/>
    <w:basedOn w:val="BodyText"/>
    <w:rsid w:val="002D0C86"/>
    <w:pPr>
      <w:ind w:firstLine="210"/>
    </w:pPr>
  </w:style>
  <w:style w:type="paragraph" w:styleId="BodyTextIndent">
    <w:name w:val="Body Text Indent"/>
    <w:basedOn w:val="Normal"/>
    <w:rsid w:val="002D0C86"/>
    <w:pPr>
      <w:spacing w:after="120"/>
      <w:ind w:left="283"/>
    </w:pPr>
  </w:style>
  <w:style w:type="paragraph" w:styleId="BodyTextFirstIndent2">
    <w:name w:val="Body Text First Indent 2"/>
    <w:basedOn w:val="BodyTextIndent"/>
    <w:rsid w:val="002D0C86"/>
    <w:pPr>
      <w:ind w:firstLine="210"/>
    </w:pPr>
  </w:style>
  <w:style w:type="paragraph" w:styleId="BodyTextIndent2">
    <w:name w:val="Body Text Indent 2"/>
    <w:basedOn w:val="Normal"/>
    <w:rsid w:val="002D0C86"/>
    <w:pPr>
      <w:spacing w:after="120" w:line="480" w:lineRule="auto"/>
      <w:ind w:left="283"/>
    </w:pPr>
  </w:style>
  <w:style w:type="paragraph" w:styleId="BodyTextIndent3">
    <w:name w:val="Body Text Indent 3"/>
    <w:basedOn w:val="Normal"/>
    <w:rsid w:val="002D0C86"/>
    <w:pPr>
      <w:spacing w:after="120"/>
      <w:ind w:left="283"/>
    </w:pPr>
    <w:rPr>
      <w:sz w:val="16"/>
      <w:szCs w:val="16"/>
    </w:rPr>
  </w:style>
  <w:style w:type="paragraph" w:styleId="Caption">
    <w:name w:val="caption"/>
    <w:basedOn w:val="Normal"/>
    <w:next w:val="Normal"/>
    <w:qFormat/>
    <w:rsid w:val="002D0C86"/>
    <w:rPr>
      <w:b/>
      <w:bCs/>
      <w:sz w:val="20"/>
      <w:szCs w:val="20"/>
    </w:rPr>
  </w:style>
  <w:style w:type="paragraph" w:styleId="Closing">
    <w:name w:val="Closing"/>
    <w:basedOn w:val="Normal"/>
    <w:rsid w:val="002D0C86"/>
    <w:pPr>
      <w:ind w:left="4252"/>
    </w:pPr>
  </w:style>
  <w:style w:type="paragraph" w:styleId="CommentText">
    <w:name w:val="annotation text"/>
    <w:basedOn w:val="Normal"/>
    <w:semiHidden/>
    <w:rsid w:val="002D0C86"/>
    <w:rPr>
      <w:sz w:val="20"/>
      <w:szCs w:val="20"/>
    </w:rPr>
  </w:style>
  <w:style w:type="paragraph" w:styleId="CommentSubject">
    <w:name w:val="annotation subject"/>
    <w:basedOn w:val="CommentText"/>
    <w:next w:val="CommentText"/>
    <w:semiHidden/>
    <w:rsid w:val="002D0C86"/>
    <w:rPr>
      <w:b/>
      <w:bCs/>
    </w:rPr>
  </w:style>
  <w:style w:type="paragraph" w:styleId="Date">
    <w:name w:val="Date"/>
    <w:basedOn w:val="Normal"/>
    <w:next w:val="Normal"/>
    <w:rsid w:val="002D0C86"/>
  </w:style>
  <w:style w:type="paragraph" w:styleId="DocumentMap">
    <w:name w:val="Document Map"/>
    <w:basedOn w:val="Normal"/>
    <w:semiHidden/>
    <w:rsid w:val="002D0C86"/>
    <w:pPr>
      <w:shd w:val="clear" w:color="auto" w:fill="000080"/>
    </w:pPr>
    <w:rPr>
      <w:rFonts w:ascii="Tahoma" w:hAnsi="Tahoma" w:cs="Tahoma"/>
      <w:sz w:val="20"/>
      <w:szCs w:val="20"/>
    </w:rPr>
  </w:style>
  <w:style w:type="paragraph" w:styleId="E-mailSignature">
    <w:name w:val="E-mail Signature"/>
    <w:basedOn w:val="Normal"/>
    <w:rsid w:val="002D0C86"/>
  </w:style>
  <w:style w:type="paragraph" w:styleId="EndnoteText">
    <w:name w:val="endnote text"/>
    <w:basedOn w:val="Normal"/>
    <w:semiHidden/>
    <w:rsid w:val="002D0C86"/>
    <w:rPr>
      <w:sz w:val="20"/>
      <w:szCs w:val="20"/>
    </w:rPr>
  </w:style>
  <w:style w:type="paragraph" w:styleId="EnvelopeAddress">
    <w:name w:val="envelope address"/>
    <w:basedOn w:val="Normal"/>
    <w:rsid w:val="002D0C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D0C86"/>
    <w:rPr>
      <w:rFonts w:ascii="Arial" w:hAnsi="Arial" w:cs="Arial"/>
      <w:sz w:val="20"/>
      <w:szCs w:val="20"/>
    </w:rPr>
  </w:style>
  <w:style w:type="paragraph" w:styleId="FootnoteText">
    <w:name w:val="footnote text"/>
    <w:basedOn w:val="Normal"/>
    <w:semiHidden/>
    <w:rsid w:val="002D0C86"/>
    <w:rPr>
      <w:sz w:val="20"/>
      <w:szCs w:val="20"/>
    </w:rPr>
  </w:style>
  <w:style w:type="paragraph" w:styleId="HTMLAddress">
    <w:name w:val="HTML Address"/>
    <w:basedOn w:val="Normal"/>
    <w:rsid w:val="002D0C86"/>
    <w:rPr>
      <w:i/>
      <w:iCs/>
    </w:rPr>
  </w:style>
  <w:style w:type="paragraph" w:styleId="HTMLPreformatted">
    <w:name w:val="HTML Preformatted"/>
    <w:basedOn w:val="Normal"/>
    <w:rsid w:val="002D0C86"/>
    <w:rPr>
      <w:rFonts w:ascii="Courier New" w:hAnsi="Courier New" w:cs="Courier New"/>
      <w:sz w:val="20"/>
      <w:szCs w:val="20"/>
    </w:rPr>
  </w:style>
  <w:style w:type="paragraph" w:styleId="Index1">
    <w:name w:val="index 1"/>
    <w:basedOn w:val="Normal"/>
    <w:next w:val="Normal"/>
    <w:autoRedefine/>
    <w:semiHidden/>
    <w:rsid w:val="002D0C86"/>
    <w:pPr>
      <w:ind w:left="240" w:hanging="240"/>
    </w:pPr>
  </w:style>
  <w:style w:type="paragraph" w:styleId="Index2">
    <w:name w:val="index 2"/>
    <w:basedOn w:val="Normal"/>
    <w:next w:val="Normal"/>
    <w:autoRedefine/>
    <w:semiHidden/>
    <w:rsid w:val="002D0C86"/>
    <w:pPr>
      <w:ind w:left="480" w:hanging="240"/>
    </w:pPr>
  </w:style>
  <w:style w:type="paragraph" w:styleId="Index3">
    <w:name w:val="index 3"/>
    <w:basedOn w:val="Normal"/>
    <w:next w:val="Normal"/>
    <w:autoRedefine/>
    <w:semiHidden/>
    <w:rsid w:val="002D0C86"/>
    <w:pPr>
      <w:ind w:left="720" w:hanging="240"/>
    </w:pPr>
  </w:style>
  <w:style w:type="paragraph" w:styleId="Index4">
    <w:name w:val="index 4"/>
    <w:basedOn w:val="Normal"/>
    <w:next w:val="Normal"/>
    <w:autoRedefine/>
    <w:semiHidden/>
    <w:rsid w:val="002D0C86"/>
    <w:pPr>
      <w:ind w:left="960" w:hanging="240"/>
    </w:pPr>
  </w:style>
  <w:style w:type="paragraph" w:styleId="Index5">
    <w:name w:val="index 5"/>
    <w:basedOn w:val="Normal"/>
    <w:next w:val="Normal"/>
    <w:autoRedefine/>
    <w:semiHidden/>
    <w:rsid w:val="002D0C86"/>
    <w:pPr>
      <w:ind w:left="1200" w:hanging="240"/>
    </w:pPr>
  </w:style>
  <w:style w:type="paragraph" w:styleId="Index6">
    <w:name w:val="index 6"/>
    <w:basedOn w:val="Normal"/>
    <w:next w:val="Normal"/>
    <w:autoRedefine/>
    <w:semiHidden/>
    <w:rsid w:val="002D0C86"/>
    <w:pPr>
      <w:ind w:left="1440" w:hanging="240"/>
    </w:pPr>
  </w:style>
  <w:style w:type="paragraph" w:styleId="Index7">
    <w:name w:val="index 7"/>
    <w:basedOn w:val="Normal"/>
    <w:next w:val="Normal"/>
    <w:autoRedefine/>
    <w:semiHidden/>
    <w:rsid w:val="002D0C86"/>
    <w:pPr>
      <w:ind w:left="1680" w:hanging="240"/>
    </w:pPr>
  </w:style>
  <w:style w:type="paragraph" w:styleId="Index8">
    <w:name w:val="index 8"/>
    <w:basedOn w:val="Normal"/>
    <w:next w:val="Normal"/>
    <w:autoRedefine/>
    <w:semiHidden/>
    <w:rsid w:val="002D0C86"/>
    <w:pPr>
      <w:ind w:left="1920" w:hanging="240"/>
    </w:pPr>
  </w:style>
  <w:style w:type="paragraph" w:styleId="Index9">
    <w:name w:val="index 9"/>
    <w:basedOn w:val="Normal"/>
    <w:next w:val="Normal"/>
    <w:autoRedefine/>
    <w:semiHidden/>
    <w:rsid w:val="002D0C86"/>
    <w:pPr>
      <w:ind w:left="2160" w:hanging="240"/>
    </w:pPr>
  </w:style>
  <w:style w:type="paragraph" w:styleId="IndexHeading">
    <w:name w:val="index heading"/>
    <w:basedOn w:val="Normal"/>
    <w:next w:val="Index1"/>
    <w:semiHidden/>
    <w:rsid w:val="002D0C86"/>
    <w:rPr>
      <w:rFonts w:ascii="Arial" w:hAnsi="Arial" w:cs="Arial"/>
      <w:b/>
      <w:bCs/>
    </w:rPr>
  </w:style>
  <w:style w:type="paragraph" w:styleId="List">
    <w:name w:val="List"/>
    <w:basedOn w:val="Normal"/>
    <w:rsid w:val="002D0C86"/>
    <w:pPr>
      <w:ind w:left="283" w:hanging="283"/>
    </w:pPr>
  </w:style>
  <w:style w:type="paragraph" w:styleId="List2">
    <w:name w:val="List 2"/>
    <w:basedOn w:val="Normal"/>
    <w:rsid w:val="002D0C86"/>
    <w:pPr>
      <w:ind w:left="566" w:hanging="283"/>
    </w:pPr>
  </w:style>
  <w:style w:type="paragraph" w:styleId="List3">
    <w:name w:val="List 3"/>
    <w:basedOn w:val="Normal"/>
    <w:rsid w:val="002D0C86"/>
    <w:pPr>
      <w:ind w:left="849" w:hanging="283"/>
    </w:pPr>
  </w:style>
  <w:style w:type="paragraph" w:styleId="List4">
    <w:name w:val="List 4"/>
    <w:basedOn w:val="Normal"/>
    <w:rsid w:val="002D0C86"/>
    <w:pPr>
      <w:ind w:left="1132" w:hanging="283"/>
    </w:pPr>
  </w:style>
  <w:style w:type="paragraph" w:styleId="List5">
    <w:name w:val="List 5"/>
    <w:basedOn w:val="Normal"/>
    <w:rsid w:val="002D0C86"/>
    <w:pPr>
      <w:ind w:left="1415" w:hanging="283"/>
    </w:pPr>
  </w:style>
  <w:style w:type="paragraph" w:styleId="ListBullet">
    <w:name w:val="List Bullet"/>
    <w:basedOn w:val="Normal"/>
    <w:rsid w:val="002D0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LEARNING STRATEGIES: SKILLS FOR SUCCESS IN SECONDARY SCHOOL</vt:lpstr>
    </vt:vector>
  </TitlesOfParts>
  <Company>Hewlett-Packard</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STRATEGIES: SKILLS FOR SUCCESS IN SECONDARY SCHOOL</dc:title>
  <dc:creator>John Benson</dc:creator>
  <cp:lastModifiedBy>Karen Benson</cp:lastModifiedBy>
  <cp:revision>8</cp:revision>
  <cp:lastPrinted>2015-09-08T02:52:00Z</cp:lastPrinted>
  <dcterms:created xsi:type="dcterms:W3CDTF">2015-09-07T22:08:00Z</dcterms:created>
  <dcterms:modified xsi:type="dcterms:W3CDTF">2015-09-08T03:07:00Z</dcterms:modified>
</cp:coreProperties>
</file>